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90" w:rsidRPr="005F12A9" w:rsidRDefault="001F7090" w:rsidP="001F7090">
      <w:pPr>
        <w:framePr w:w="3902" w:h="1622" w:hSpace="181" w:wrap="auto" w:vAnchor="text" w:hAnchor="page" w:x="7070" w:y="139"/>
        <w:rPr>
          <w:rFonts w:asciiTheme="minorHAnsi" w:hAnsiTheme="minorHAnsi"/>
        </w:rPr>
      </w:pPr>
      <w:bookmarkStart w:id="0" w:name="_GoBack"/>
      <w:bookmarkEnd w:id="0"/>
      <w:r w:rsidRPr="005F12A9">
        <w:rPr>
          <w:rFonts w:asciiTheme="minorHAnsi" w:hAnsiTheme="minorHAnsi"/>
        </w:rPr>
        <w:t xml:space="preserve">Βαθμός Ασφαλείας: </w:t>
      </w:r>
    </w:p>
    <w:p w:rsidR="001F7090" w:rsidRPr="005F12A9" w:rsidRDefault="001F7090" w:rsidP="001F7090">
      <w:pPr>
        <w:framePr w:w="3902" w:h="1622" w:hSpace="181" w:wrap="auto" w:vAnchor="text" w:hAnchor="page" w:x="7070" w:y="139"/>
        <w:rPr>
          <w:rFonts w:asciiTheme="minorHAnsi" w:hAnsiTheme="minorHAnsi"/>
        </w:rPr>
      </w:pPr>
      <w:r w:rsidRPr="005F12A9">
        <w:rPr>
          <w:rFonts w:asciiTheme="minorHAnsi" w:hAnsiTheme="minorHAnsi"/>
        </w:rPr>
        <w:t xml:space="preserve">Να διατηρηθεί μέχρι: </w:t>
      </w:r>
    </w:p>
    <w:p w:rsidR="001F7090" w:rsidRPr="005F12A9" w:rsidRDefault="008A37E8" w:rsidP="001F7090">
      <w:pPr>
        <w:framePr w:w="3902" w:h="1622" w:hSpace="181" w:wrap="auto" w:vAnchor="text" w:hAnchor="page" w:x="7070" w:y="139"/>
        <w:rPr>
          <w:rFonts w:asciiTheme="minorHAnsi" w:hAnsiTheme="minorHAnsi"/>
          <w:b/>
        </w:rPr>
      </w:pPr>
      <w:r>
        <w:rPr>
          <w:rFonts w:asciiTheme="minorHAnsi" w:hAnsiTheme="minorHAnsi" w:cs="Arial"/>
          <w:b/>
          <w:noProof/>
          <w:lang w:eastAsia="el-GR"/>
        </w:rPr>
        <mc:AlternateContent>
          <mc:Choice Requires="wps">
            <w:drawing>
              <wp:anchor distT="0" distB="0" distL="114300" distR="114300" simplePos="0" relativeHeight="251666432" behindDoc="0" locked="0" layoutInCell="1" allowOverlap="1">
                <wp:simplePos x="0" y="0"/>
                <wp:positionH relativeFrom="column">
                  <wp:posOffset>5126990</wp:posOffset>
                </wp:positionH>
                <wp:positionV relativeFrom="paragraph">
                  <wp:posOffset>2363470</wp:posOffset>
                </wp:positionV>
                <wp:extent cx="2134870" cy="1246505"/>
                <wp:effectExtent l="7620" t="12700" r="10160"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246505"/>
                        </a:xfrm>
                        <a:prstGeom prst="rect">
                          <a:avLst/>
                        </a:prstGeom>
                        <a:solidFill>
                          <a:srgbClr val="FFFFFF"/>
                        </a:solidFill>
                        <a:ln w="9525">
                          <a:solidFill>
                            <a:srgbClr val="000000"/>
                          </a:solidFill>
                          <a:miter lim="800000"/>
                          <a:headEnd/>
                          <a:tailEnd/>
                        </a:ln>
                      </wps:spPr>
                      <wps:txbx>
                        <w:txbxContent>
                          <w:p w:rsidR="00D5134E" w:rsidRDefault="00D5134E" w:rsidP="001F7090">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03.7pt;margin-top:186.1pt;width:168.1pt;height:98.1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">
                <v:textbox>
                  <w:txbxContent>
                    <w:p w:rsidR="00D5134E" w:rsidRDefault="00D5134E" w:rsidP="001F7090">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mc:Fallback>
        </mc:AlternateContent>
      </w:r>
      <w:r>
        <w:rPr>
          <w:rFonts w:asciiTheme="minorHAnsi" w:hAnsiTheme="minorHAnsi"/>
          <w:b/>
          <w:noProof/>
          <w:lang w:eastAsia="el-GR"/>
        </w:rPr>
        <mc:AlternateContent>
          <mc:Choice Requires="wps">
            <w:drawing>
              <wp:anchor distT="0" distB="0" distL="114300" distR="114300" simplePos="0" relativeHeight="251665408" behindDoc="0" locked="0" layoutInCell="1" allowOverlap="1">
                <wp:simplePos x="0" y="0"/>
                <wp:positionH relativeFrom="column">
                  <wp:posOffset>4612640</wp:posOffset>
                </wp:positionH>
                <wp:positionV relativeFrom="paragraph">
                  <wp:posOffset>2334895</wp:posOffset>
                </wp:positionV>
                <wp:extent cx="2134870" cy="775970"/>
                <wp:effectExtent l="17145" t="12700" r="10160"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775970"/>
                        </a:xfrm>
                        <a:prstGeom prst="rect">
                          <a:avLst/>
                        </a:prstGeom>
                        <a:solidFill>
                          <a:srgbClr val="FFFFFF"/>
                        </a:solidFill>
                        <a:ln w="19050">
                          <a:solidFill>
                            <a:srgbClr val="000000"/>
                          </a:solidFill>
                          <a:miter lim="800000"/>
                          <a:headEnd/>
                          <a:tailEnd/>
                        </a:ln>
                      </wps:spPr>
                      <wps:txbx>
                        <w:txbxContent>
                          <w:p w:rsidR="00D5134E" w:rsidRDefault="00D5134E" w:rsidP="001F709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27" type="#_x0000_t202" style="position:absolute;left:0;text-align:left;margin-left:363.2pt;margin-top:183.85pt;width:168.1pt;height:61.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" strokeweight="1.5pt">
                <v:textbox>
                  <w:txbxContent>
                    <w:p w:rsidR="00D5134E" w:rsidRDefault="00D5134E" w:rsidP="001F7090"/>
                  </w:txbxContent>
                </v:textbox>
              </v:shape>
            </w:pict>
          </mc:Fallback>
        </mc:AlternateContent>
      </w:r>
      <w:r>
        <w:rPr>
          <w:rFonts w:asciiTheme="minorHAnsi" w:hAnsiTheme="minorHAnsi"/>
          <w:b/>
          <w:noProof/>
          <w:lang w:eastAsia="el-GR"/>
        </w:rPr>
        <mc:AlternateContent>
          <mc:Choice Requires="wps">
            <w:drawing>
              <wp:anchor distT="0" distB="0" distL="114300" distR="114300" simplePos="0" relativeHeight="251664384" behindDoc="0" locked="0" layoutInCell="1" allowOverlap="1">
                <wp:simplePos x="0" y="0"/>
                <wp:positionH relativeFrom="column">
                  <wp:posOffset>4568190</wp:posOffset>
                </wp:positionH>
                <wp:positionV relativeFrom="paragraph">
                  <wp:posOffset>2306320</wp:posOffset>
                </wp:positionV>
                <wp:extent cx="2632710" cy="1000125"/>
                <wp:effectExtent l="17780" t="20955" r="16510" b="171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000125"/>
                        </a:xfrm>
                        <a:prstGeom prst="rect">
                          <a:avLst/>
                        </a:prstGeom>
                        <a:solidFill>
                          <a:srgbClr val="FFFFFF"/>
                        </a:solidFill>
                        <a:ln w="25400">
                          <a:solidFill>
                            <a:srgbClr val="000000"/>
                          </a:solidFill>
                          <a:miter lim="800000"/>
                          <a:headEnd/>
                          <a:tailEnd/>
                        </a:ln>
                      </wps:spPr>
                      <wps:txbx>
                        <w:txbxContent>
                          <w:p w:rsidR="00D5134E" w:rsidRDefault="00D5134E" w:rsidP="001F7090">
                            <w:pPr>
                              <w:tabs>
                                <w:tab w:val="left" w:pos="2835"/>
                              </w:tabs>
                              <w:rPr>
                                <w:rFonts w:ascii="Arial" w:hAnsi="Arial" w:cs="Arial"/>
                                <w:b/>
                                <w:bCs/>
                              </w:rPr>
                            </w:pPr>
                          </w:p>
                          <w:p w:rsidR="00D5134E" w:rsidRPr="00896A9A" w:rsidRDefault="00D5134E" w:rsidP="001F7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59.7pt;margin-top:181.6pt;width:207.3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" strokeweight="2pt">
                <v:textbox>
                  <w:txbxContent>
                    <w:p w:rsidR="00D5134E" w:rsidRDefault="00D5134E" w:rsidP="001F7090">
                      <w:pPr>
                        <w:tabs>
                          <w:tab w:val="left" w:pos="2835"/>
                        </w:tabs>
                        <w:rPr>
                          <w:rFonts w:ascii="Arial" w:hAnsi="Arial" w:cs="Arial"/>
                          <w:b/>
                          <w:bCs/>
                        </w:rPr>
                      </w:pPr>
                    </w:p>
                    <w:p w:rsidR="00D5134E" w:rsidRPr="00896A9A" w:rsidRDefault="00D5134E" w:rsidP="001F7090"/>
                  </w:txbxContent>
                </v:textbox>
              </v:shape>
            </w:pict>
          </mc:Fallback>
        </mc:AlternateContent>
      </w:r>
      <w:r w:rsidR="001F7090" w:rsidRPr="005F12A9">
        <w:rPr>
          <w:rFonts w:asciiTheme="minorHAnsi" w:hAnsiTheme="minorHAnsi"/>
        </w:rPr>
        <w:t xml:space="preserve">Βαθμός Προτεραιότητας: </w:t>
      </w:r>
      <w:r w:rsidR="009A4030" w:rsidRPr="005F12A9">
        <w:rPr>
          <w:rFonts w:asciiTheme="minorHAnsi" w:hAnsiTheme="minorHAnsi"/>
          <w:b/>
          <w:u w:val="single"/>
        </w:rPr>
        <w:t xml:space="preserve">ΕΞ. </w:t>
      </w:r>
      <w:r w:rsidR="00D970A8" w:rsidRPr="005F12A9">
        <w:rPr>
          <w:rFonts w:asciiTheme="minorHAnsi" w:hAnsiTheme="minorHAnsi"/>
          <w:b/>
          <w:u w:val="single"/>
        </w:rPr>
        <w:t>ΕΠΕΙΓΟΝ</w:t>
      </w:r>
    </w:p>
    <w:p w:rsidR="001F7090" w:rsidRPr="005F12A9" w:rsidRDefault="001F7090" w:rsidP="001F7090">
      <w:pPr>
        <w:framePr w:w="3902" w:h="1622" w:hSpace="181" w:wrap="auto" w:vAnchor="text" w:hAnchor="page" w:x="7070" w:y="139"/>
        <w:rPr>
          <w:rFonts w:asciiTheme="minorHAnsi" w:hAnsiTheme="minorHAnsi"/>
        </w:rPr>
      </w:pPr>
    </w:p>
    <w:p w:rsidR="00EA78DB" w:rsidRPr="00E225C3" w:rsidRDefault="001F7090" w:rsidP="001F7090">
      <w:pPr>
        <w:framePr w:w="3902" w:h="1622" w:hSpace="181" w:wrap="auto" w:vAnchor="text" w:hAnchor="page" w:x="7070" w:y="139"/>
        <w:rPr>
          <w:rFonts w:asciiTheme="minorHAnsi" w:hAnsiTheme="minorHAnsi"/>
          <w:b/>
        </w:rPr>
      </w:pPr>
      <w:r w:rsidRPr="005F12A9">
        <w:rPr>
          <w:rFonts w:asciiTheme="minorHAnsi" w:hAnsiTheme="minorHAnsi"/>
          <w:b/>
        </w:rPr>
        <w:t xml:space="preserve">Μαρούσι,  </w:t>
      </w:r>
      <w:r w:rsidR="00847F6C" w:rsidRPr="00E225C3">
        <w:rPr>
          <w:rFonts w:asciiTheme="minorHAnsi" w:hAnsiTheme="minorHAnsi"/>
          <w:b/>
        </w:rPr>
        <w:t>16-03-2015</w:t>
      </w:r>
    </w:p>
    <w:p w:rsidR="001F7090" w:rsidRPr="005F12A9" w:rsidRDefault="001F7090" w:rsidP="001F7090">
      <w:pPr>
        <w:framePr w:w="3902" w:h="1622" w:hSpace="181" w:wrap="auto" w:vAnchor="text" w:hAnchor="page" w:x="7070" w:y="139"/>
        <w:rPr>
          <w:rFonts w:asciiTheme="minorHAnsi" w:hAnsiTheme="minorHAnsi"/>
          <w:b/>
        </w:rPr>
      </w:pPr>
      <w:r w:rsidRPr="005F12A9">
        <w:rPr>
          <w:rFonts w:asciiTheme="minorHAnsi" w:hAnsiTheme="minorHAnsi"/>
          <w:b/>
        </w:rPr>
        <w:t xml:space="preserve">Αριθ. Πρωτ. </w:t>
      </w:r>
      <w:r w:rsidR="00847F6C">
        <w:rPr>
          <w:rFonts w:asciiTheme="minorHAnsi" w:hAnsiTheme="minorHAnsi"/>
          <w:b/>
        </w:rPr>
        <w:t>Φ8/42720</w:t>
      </w:r>
      <w:r w:rsidR="009A4030" w:rsidRPr="005F12A9">
        <w:rPr>
          <w:rFonts w:asciiTheme="minorHAnsi" w:hAnsiTheme="minorHAnsi"/>
          <w:b/>
        </w:rPr>
        <w:t>/Δ4</w:t>
      </w:r>
    </w:p>
    <w:p w:rsidR="001F7090" w:rsidRPr="00816BD2" w:rsidRDefault="008A37E8" w:rsidP="001F7090">
      <w:pPr>
        <w:ind w:left="-568" w:right="-355"/>
        <w:rPr>
          <w:rFonts w:ascii="Arial" w:hAnsi="Arial"/>
          <w:b/>
        </w:rPr>
      </w:pPr>
      <w:r>
        <w:rPr>
          <w:rFonts w:ascii="Arial" w:hAnsi="Arial"/>
          <w:b/>
          <w:noProof/>
          <w:lang w:eastAsia="el-GR"/>
        </w:rPr>
        <mc:AlternateContent>
          <mc:Choice Requires="wps">
            <w:drawing>
              <wp:anchor distT="0" distB="0" distL="114300" distR="114300" simplePos="0" relativeHeight="251661312" behindDoc="0" locked="0" layoutInCell="1" allowOverlap="1">
                <wp:simplePos x="0" y="0"/>
                <wp:positionH relativeFrom="column">
                  <wp:posOffset>-403860</wp:posOffset>
                </wp:positionH>
                <wp:positionV relativeFrom="paragraph">
                  <wp:posOffset>-230505</wp:posOffset>
                </wp:positionV>
                <wp:extent cx="3033395" cy="1350010"/>
                <wp:effectExtent l="0" t="0"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135001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D5134E" w:rsidRPr="00C12EEA" w:rsidRDefault="00D5134E" w:rsidP="001F7090">
                            <w:pPr>
                              <w:jc w:val="center"/>
                              <w:rPr>
                                <w:rFonts w:ascii="Arial" w:hAnsi="Arial" w:cs="Arial"/>
                                <w:lang w:val="en-US"/>
                              </w:rPr>
                            </w:pPr>
                            <w:r>
                              <w:rPr>
                                <w:rFonts w:ascii="Arial" w:hAnsi="Arial" w:cs="Arial"/>
                                <w:noProof/>
                                <w:lang w:eastAsia="el-GR"/>
                              </w:rPr>
                              <w:drawing>
                                <wp:inline distT="0" distB="0" distL="0" distR="0">
                                  <wp:extent cx="413385" cy="413385"/>
                                  <wp:effectExtent l="19050" t="0" r="571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D5134E" w:rsidRPr="005F12A9" w:rsidRDefault="00D5134E" w:rsidP="001F7090">
                            <w:pPr>
                              <w:jc w:val="center"/>
                              <w:rPr>
                                <w:rFonts w:asciiTheme="minorHAnsi" w:hAnsiTheme="minorHAnsi" w:cs="Arial"/>
                                <w:sz w:val="24"/>
                                <w:szCs w:val="24"/>
                              </w:rPr>
                            </w:pPr>
                            <w:r w:rsidRPr="005F12A9">
                              <w:rPr>
                                <w:rFonts w:asciiTheme="minorHAnsi" w:hAnsiTheme="minorHAnsi" w:cs="Arial"/>
                                <w:sz w:val="24"/>
                                <w:szCs w:val="24"/>
                              </w:rPr>
                              <w:t>ΕΛΛΗΝΙΚΗ ΔΗΜΟΚΡΑΤΙΑ</w:t>
                            </w:r>
                          </w:p>
                          <w:p w:rsidR="00D5134E" w:rsidRPr="005F12A9" w:rsidRDefault="00D5134E" w:rsidP="001F7090">
                            <w:pPr>
                              <w:jc w:val="center"/>
                              <w:rPr>
                                <w:rFonts w:asciiTheme="minorHAnsi" w:hAnsiTheme="minorHAnsi" w:cs="Arial"/>
                              </w:rPr>
                            </w:pPr>
                            <w:r w:rsidRPr="005F12A9">
                              <w:rPr>
                                <w:rFonts w:asciiTheme="minorHAnsi" w:hAnsiTheme="minorHAnsi" w:cs="Arial"/>
                              </w:rPr>
                              <w:t>ΥΠΟΥΡΓΕΙΟ ΠΟΛΙΤΙΣΜΟΥ,</w:t>
                            </w:r>
                          </w:p>
                          <w:p w:rsidR="00D5134E" w:rsidRPr="005F12A9" w:rsidRDefault="00D5134E" w:rsidP="001F7090">
                            <w:pPr>
                              <w:jc w:val="center"/>
                              <w:rPr>
                                <w:rFonts w:asciiTheme="minorHAnsi" w:hAnsiTheme="minorHAnsi" w:cs="Arial"/>
                              </w:rPr>
                            </w:pPr>
                            <w:r w:rsidRPr="005F12A9">
                              <w:rPr>
                                <w:rFonts w:asciiTheme="minorHAnsi" w:hAnsiTheme="minorHAnsi" w:cs="Arial"/>
                              </w:rPr>
                              <w:t>ΠΑΙΔΕΙΑΣ ΚΑΙ ΘΡΗΣΚΕΥΜΑΤΩΝ</w:t>
                            </w:r>
                          </w:p>
                          <w:p w:rsidR="00D5134E" w:rsidRPr="005F12A9" w:rsidRDefault="00D5134E" w:rsidP="001F7090">
                            <w:pPr>
                              <w:jc w:val="center"/>
                              <w:rPr>
                                <w:rFonts w:asciiTheme="minorHAnsi" w:hAnsiTheme="minorHAnsi" w:cs="Arial"/>
                                <w:sz w:val="20"/>
                                <w:szCs w:val="20"/>
                              </w:rPr>
                            </w:pPr>
                            <w:r w:rsidRPr="005F12A9">
                              <w:rPr>
                                <w:rFonts w:asciiTheme="minorHAnsi" w:hAnsiTheme="minorHAnsi" w:cs="Arial"/>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1.8pt;margin-top:-18.15pt;width:238.85pt;height:1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" stroked="f" strokeweight="2.25pt">
                <v:stroke dashstyle="1 1" endcap="round"/>
                <v:textbox inset="0,0,0,0">
                  <w:txbxContent>
                    <w:p w:rsidR="00D5134E" w:rsidRPr="00C12EEA" w:rsidRDefault="00D5134E" w:rsidP="001F7090">
                      <w:pPr>
                        <w:jc w:val="center"/>
                        <w:rPr>
                          <w:rFonts w:ascii="Arial" w:hAnsi="Arial" w:cs="Arial"/>
                          <w:lang w:val="en-US"/>
                        </w:rPr>
                      </w:pPr>
                      <w:r>
                        <w:rPr>
                          <w:rFonts w:ascii="Arial" w:hAnsi="Arial" w:cs="Arial"/>
                          <w:noProof/>
                          <w:lang w:eastAsia="el-GR"/>
                        </w:rPr>
                        <w:drawing>
                          <wp:inline distT="0" distB="0" distL="0" distR="0">
                            <wp:extent cx="413385" cy="413385"/>
                            <wp:effectExtent l="19050" t="0" r="571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D5134E" w:rsidRPr="005F12A9" w:rsidRDefault="00D5134E" w:rsidP="001F7090">
                      <w:pPr>
                        <w:jc w:val="center"/>
                        <w:rPr>
                          <w:rFonts w:asciiTheme="minorHAnsi" w:hAnsiTheme="minorHAnsi" w:cs="Arial"/>
                          <w:sz w:val="24"/>
                          <w:szCs w:val="24"/>
                        </w:rPr>
                      </w:pPr>
                      <w:r w:rsidRPr="005F12A9">
                        <w:rPr>
                          <w:rFonts w:asciiTheme="minorHAnsi" w:hAnsiTheme="minorHAnsi" w:cs="Arial"/>
                          <w:sz w:val="24"/>
                          <w:szCs w:val="24"/>
                        </w:rPr>
                        <w:t>ΕΛΛΗΝΙΚΗ ΔΗΜΟΚΡΑΤΙΑ</w:t>
                      </w:r>
                    </w:p>
                    <w:p w:rsidR="00D5134E" w:rsidRPr="005F12A9" w:rsidRDefault="00D5134E" w:rsidP="001F7090">
                      <w:pPr>
                        <w:jc w:val="center"/>
                        <w:rPr>
                          <w:rFonts w:asciiTheme="minorHAnsi" w:hAnsiTheme="minorHAnsi" w:cs="Arial"/>
                        </w:rPr>
                      </w:pPr>
                      <w:r w:rsidRPr="005F12A9">
                        <w:rPr>
                          <w:rFonts w:asciiTheme="minorHAnsi" w:hAnsiTheme="minorHAnsi" w:cs="Arial"/>
                        </w:rPr>
                        <w:t>ΥΠΟΥΡΓΕΙΟ ΠΟΛΙΤΙΣΜΟΥ,</w:t>
                      </w:r>
                    </w:p>
                    <w:p w:rsidR="00D5134E" w:rsidRPr="005F12A9" w:rsidRDefault="00D5134E" w:rsidP="001F7090">
                      <w:pPr>
                        <w:jc w:val="center"/>
                        <w:rPr>
                          <w:rFonts w:asciiTheme="minorHAnsi" w:hAnsiTheme="minorHAnsi" w:cs="Arial"/>
                        </w:rPr>
                      </w:pPr>
                      <w:r w:rsidRPr="005F12A9">
                        <w:rPr>
                          <w:rFonts w:asciiTheme="minorHAnsi" w:hAnsiTheme="minorHAnsi" w:cs="Arial"/>
                        </w:rPr>
                        <w:t>ΠΑΙΔΕΙΑΣ ΚΑΙ ΘΡΗΣΚΕΥΜΑΤΩΝ</w:t>
                      </w:r>
                    </w:p>
                    <w:p w:rsidR="00D5134E" w:rsidRPr="005F12A9" w:rsidRDefault="00D5134E" w:rsidP="001F7090">
                      <w:pPr>
                        <w:jc w:val="center"/>
                        <w:rPr>
                          <w:rFonts w:asciiTheme="minorHAnsi" w:hAnsiTheme="minorHAnsi" w:cs="Arial"/>
                          <w:sz w:val="20"/>
                          <w:szCs w:val="20"/>
                        </w:rPr>
                      </w:pPr>
                      <w:r w:rsidRPr="005F12A9">
                        <w:rPr>
                          <w:rFonts w:asciiTheme="minorHAnsi" w:hAnsiTheme="minorHAnsi" w:cs="Arial"/>
                          <w:sz w:val="20"/>
                          <w:szCs w:val="20"/>
                        </w:rPr>
                        <w:t>-----</w:t>
                      </w:r>
                    </w:p>
                  </w:txbxContent>
                </v:textbox>
              </v:shape>
            </w:pict>
          </mc:Fallback>
        </mc:AlternateContent>
      </w:r>
      <w:r w:rsidR="001F7090">
        <w:rPr>
          <w:rFonts w:ascii="Arial" w:hAnsi="Arial"/>
          <w:b/>
        </w:rPr>
        <w:t xml:space="preserve">              </w:t>
      </w:r>
      <w:r w:rsidR="001F7090" w:rsidRPr="00816BD2">
        <w:rPr>
          <w:rFonts w:ascii="Arial" w:hAnsi="Arial"/>
          <w:b/>
        </w:rPr>
        <w:t xml:space="preserve">                                               </w:t>
      </w:r>
    </w:p>
    <w:p w:rsidR="001F7090" w:rsidRPr="00816BD2" w:rsidRDefault="001F7090" w:rsidP="001F7090">
      <w:pPr>
        <w:ind w:left="-568" w:right="-355"/>
        <w:rPr>
          <w:rFonts w:ascii="Arial" w:hAnsi="Arial"/>
          <w:b/>
        </w:rPr>
      </w:pPr>
    </w:p>
    <w:p w:rsidR="001F7090" w:rsidRDefault="001F7090" w:rsidP="001F7090">
      <w:pPr>
        <w:ind w:left="-568" w:right="-355"/>
        <w:rPr>
          <w:rFonts w:ascii="Arial" w:hAnsi="Arial"/>
          <w:b/>
        </w:rPr>
      </w:pPr>
      <w:r>
        <w:rPr>
          <w:rFonts w:ascii="Arial" w:hAnsi="Arial"/>
          <w:b/>
        </w:rPr>
        <w:t xml:space="preserve">    </w:t>
      </w:r>
    </w:p>
    <w:p w:rsidR="001F7090" w:rsidRPr="002D7C13" w:rsidRDefault="001F7090" w:rsidP="001F7090">
      <w:pPr>
        <w:ind w:right="-355"/>
        <w:rPr>
          <w:rFonts w:ascii="Arial" w:hAnsi="Arial"/>
          <w:b/>
        </w:rPr>
      </w:pPr>
    </w:p>
    <w:p w:rsidR="001F7090" w:rsidRDefault="001F7090" w:rsidP="001F7090">
      <w:pPr>
        <w:ind w:left="-568" w:right="-355"/>
        <w:rPr>
          <w:rFonts w:ascii="Arial" w:hAnsi="Arial" w:cs="Arial"/>
          <w:b/>
        </w:rPr>
      </w:pPr>
    </w:p>
    <w:p w:rsidR="001F7090" w:rsidRDefault="008A37E8" w:rsidP="001F7090">
      <w:pPr>
        <w:ind w:left="-568" w:right="-355"/>
        <w:rPr>
          <w:rFonts w:ascii="Arial" w:hAnsi="Arial" w:cs="Arial"/>
          <w:b/>
        </w:rPr>
      </w:pPr>
      <w:r>
        <w:rPr>
          <w:rFonts w:ascii="Arial" w:hAnsi="Arial"/>
          <w:b/>
          <w:noProof/>
          <w:lang w:eastAsia="el-GR"/>
        </w:rPr>
        <mc:AlternateContent>
          <mc:Choice Requires="wps">
            <w:drawing>
              <wp:anchor distT="0" distB="0" distL="114300" distR="114300" simplePos="0" relativeHeight="251662336" behindDoc="0" locked="0" layoutInCell="1" allowOverlap="1">
                <wp:simplePos x="0" y="0"/>
                <wp:positionH relativeFrom="column">
                  <wp:posOffset>-200660</wp:posOffset>
                </wp:positionH>
                <wp:positionV relativeFrom="paragraph">
                  <wp:posOffset>102870</wp:posOffset>
                </wp:positionV>
                <wp:extent cx="2634615" cy="906780"/>
                <wp:effectExtent l="3175" t="127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9067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D5134E" w:rsidRPr="005F12A9" w:rsidRDefault="00D5134E" w:rsidP="001F7090">
                            <w:pPr>
                              <w:jc w:val="center"/>
                              <w:rPr>
                                <w:rFonts w:asciiTheme="minorHAnsi" w:hAnsiTheme="minorHAnsi" w:cs="Arial"/>
                              </w:rPr>
                            </w:pPr>
                            <w:r w:rsidRPr="005F12A9">
                              <w:rPr>
                                <w:rFonts w:asciiTheme="minorHAnsi" w:hAnsiTheme="minorHAnsi" w:cs="Arial"/>
                              </w:rPr>
                              <w:t>ΓΕΝΙΚΗ ΔΙΕΥΘΥΝΣΗ ΣΠΟΥΔΩΝ</w:t>
                            </w:r>
                          </w:p>
                          <w:p w:rsidR="00D5134E" w:rsidRPr="005F12A9" w:rsidRDefault="00D5134E" w:rsidP="001F7090">
                            <w:pPr>
                              <w:jc w:val="center"/>
                              <w:rPr>
                                <w:rFonts w:asciiTheme="minorHAnsi" w:hAnsiTheme="minorHAnsi" w:cs="Arial"/>
                              </w:rPr>
                            </w:pPr>
                            <w:r w:rsidRPr="005F12A9">
                              <w:rPr>
                                <w:rFonts w:asciiTheme="minorHAnsi" w:hAnsiTheme="minorHAnsi" w:cs="Arial"/>
                              </w:rPr>
                              <w:t xml:space="preserve"> Π/ΘΜΙΑΣ &amp; Δ/ΘΜΙΑΣ ΕΚΠ/ΣΗΣ  </w:t>
                            </w:r>
                          </w:p>
                          <w:p w:rsidR="00D5134E" w:rsidRPr="005F12A9" w:rsidRDefault="00D5134E" w:rsidP="001F7090">
                            <w:pPr>
                              <w:jc w:val="center"/>
                              <w:rPr>
                                <w:rFonts w:asciiTheme="minorHAnsi" w:hAnsiTheme="minorHAnsi" w:cs="Arial"/>
                              </w:rPr>
                            </w:pPr>
                            <w:r w:rsidRPr="005F12A9">
                              <w:rPr>
                                <w:rFonts w:asciiTheme="minorHAnsi" w:hAnsiTheme="minorHAnsi" w:cs="Arial"/>
                              </w:rPr>
                              <w:t>Δ/ΝΣΗ ΕΠΑΓΓΕΛΜΑΤΙΚΗΣ ΕΚΠ/ΣΗΣ</w:t>
                            </w:r>
                          </w:p>
                          <w:p w:rsidR="00D5134E" w:rsidRPr="005F12A9" w:rsidRDefault="00D5134E" w:rsidP="001F7090">
                            <w:pPr>
                              <w:jc w:val="center"/>
                              <w:rPr>
                                <w:rFonts w:asciiTheme="minorHAnsi" w:hAnsiTheme="minorHAnsi" w:cs="Arial"/>
                              </w:rPr>
                            </w:pPr>
                            <w:r w:rsidRPr="005F12A9">
                              <w:rPr>
                                <w:rFonts w:asciiTheme="minorHAnsi" w:hAnsiTheme="minorHAnsi" w:cs="Arial"/>
                              </w:rPr>
                              <w:t xml:space="preserve"> ΤΜΗΜΑ Α΄ </w:t>
                            </w:r>
                          </w:p>
                          <w:p w:rsidR="00D5134E" w:rsidRPr="00C12EEA" w:rsidRDefault="00D5134E" w:rsidP="001F7090">
                            <w:pPr>
                              <w:jc w:val="center"/>
                              <w:rPr>
                                <w:rFonts w:ascii="Arial" w:hAnsi="Arial" w:cs="Arial"/>
                              </w:rPr>
                            </w:pPr>
                            <w:r>
                              <w:rPr>
                                <w:rFonts w:ascii="Arial" w:hAnsi="Arial" w:cs="Arial"/>
                                <w:sz w:val="20"/>
                                <w:szCs w:val="20"/>
                              </w:rPr>
                              <w:t>-----</w:t>
                            </w:r>
                          </w:p>
                          <w:p w:rsidR="00D5134E" w:rsidRPr="00C12EEA" w:rsidRDefault="00D5134E" w:rsidP="001F70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5.8pt;margin-top:8.1pt;width:207.4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" stroked="f" strokeweight="2.25pt">
                <v:stroke dashstyle="1 1" endcap="round"/>
                <v:textbox>
                  <w:txbxContent>
                    <w:p w:rsidR="00D5134E" w:rsidRPr="005F12A9" w:rsidRDefault="00D5134E" w:rsidP="001F7090">
                      <w:pPr>
                        <w:jc w:val="center"/>
                        <w:rPr>
                          <w:rFonts w:asciiTheme="minorHAnsi" w:hAnsiTheme="minorHAnsi" w:cs="Arial"/>
                        </w:rPr>
                      </w:pPr>
                      <w:r w:rsidRPr="005F12A9">
                        <w:rPr>
                          <w:rFonts w:asciiTheme="minorHAnsi" w:hAnsiTheme="minorHAnsi" w:cs="Arial"/>
                        </w:rPr>
                        <w:t>ΓΕΝΙΚΗ ΔΙΕΥΘΥΝΣΗ ΣΠΟΥΔΩΝ</w:t>
                      </w:r>
                    </w:p>
                    <w:p w:rsidR="00D5134E" w:rsidRPr="005F12A9" w:rsidRDefault="00D5134E" w:rsidP="001F7090">
                      <w:pPr>
                        <w:jc w:val="center"/>
                        <w:rPr>
                          <w:rFonts w:asciiTheme="minorHAnsi" w:hAnsiTheme="minorHAnsi" w:cs="Arial"/>
                        </w:rPr>
                      </w:pPr>
                      <w:r w:rsidRPr="005F12A9">
                        <w:rPr>
                          <w:rFonts w:asciiTheme="minorHAnsi" w:hAnsiTheme="minorHAnsi" w:cs="Arial"/>
                        </w:rPr>
                        <w:t xml:space="preserve"> Π/ΘΜΙΑΣ &amp; Δ/ΘΜΙΑΣ ΕΚΠ/ΣΗΣ  </w:t>
                      </w:r>
                    </w:p>
                    <w:p w:rsidR="00D5134E" w:rsidRPr="005F12A9" w:rsidRDefault="00D5134E" w:rsidP="001F7090">
                      <w:pPr>
                        <w:jc w:val="center"/>
                        <w:rPr>
                          <w:rFonts w:asciiTheme="minorHAnsi" w:hAnsiTheme="minorHAnsi" w:cs="Arial"/>
                        </w:rPr>
                      </w:pPr>
                      <w:r w:rsidRPr="005F12A9">
                        <w:rPr>
                          <w:rFonts w:asciiTheme="minorHAnsi" w:hAnsiTheme="minorHAnsi" w:cs="Arial"/>
                        </w:rPr>
                        <w:t>Δ/ΝΣΗ ΕΠΑΓΓΕΛΜΑΤΙΚΗΣ ΕΚΠ/ΣΗΣ</w:t>
                      </w:r>
                    </w:p>
                    <w:p w:rsidR="00D5134E" w:rsidRPr="005F12A9" w:rsidRDefault="00D5134E" w:rsidP="001F7090">
                      <w:pPr>
                        <w:jc w:val="center"/>
                        <w:rPr>
                          <w:rFonts w:asciiTheme="minorHAnsi" w:hAnsiTheme="minorHAnsi" w:cs="Arial"/>
                        </w:rPr>
                      </w:pPr>
                      <w:r w:rsidRPr="005F12A9">
                        <w:rPr>
                          <w:rFonts w:asciiTheme="minorHAnsi" w:hAnsiTheme="minorHAnsi" w:cs="Arial"/>
                        </w:rPr>
                        <w:t xml:space="preserve"> ΤΜΗΜΑ Α΄ </w:t>
                      </w:r>
                    </w:p>
                    <w:p w:rsidR="00D5134E" w:rsidRPr="00C12EEA" w:rsidRDefault="00D5134E" w:rsidP="001F7090">
                      <w:pPr>
                        <w:jc w:val="center"/>
                        <w:rPr>
                          <w:rFonts w:ascii="Arial" w:hAnsi="Arial" w:cs="Arial"/>
                        </w:rPr>
                      </w:pPr>
                      <w:r>
                        <w:rPr>
                          <w:rFonts w:ascii="Arial" w:hAnsi="Arial" w:cs="Arial"/>
                          <w:sz w:val="20"/>
                          <w:szCs w:val="20"/>
                        </w:rPr>
                        <w:t>-----</w:t>
                      </w:r>
                    </w:p>
                    <w:p w:rsidR="00D5134E" w:rsidRPr="00C12EEA" w:rsidRDefault="00D5134E" w:rsidP="001F7090">
                      <w:pPr>
                        <w:rPr>
                          <w:rFonts w:ascii="Arial" w:hAnsi="Arial" w:cs="Arial"/>
                        </w:rPr>
                      </w:pPr>
                    </w:p>
                  </w:txbxContent>
                </v:textbox>
              </v:shape>
            </w:pict>
          </mc:Fallback>
        </mc:AlternateContent>
      </w:r>
    </w:p>
    <w:p w:rsidR="001F7090" w:rsidRDefault="001F7090" w:rsidP="001F7090">
      <w:pPr>
        <w:ind w:left="-568" w:right="-355"/>
        <w:rPr>
          <w:rFonts w:ascii="Arial" w:hAnsi="Arial" w:cs="Arial"/>
          <w:b/>
        </w:rPr>
      </w:pPr>
    </w:p>
    <w:p w:rsidR="001F7090" w:rsidRDefault="001F7090" w:rsidP="001F7090">
      <w:pPr>
        <w:ind w:left="-568" w:right="-355"/>
        <w:rPr>
          <w:rFonts w:ascii="Arial" w:hAnsi="Arial" w:cs="Arial"/>
          <w:b/>
        </w:rPr>
      </w:pPr>
    </w:p>
    <w:p w:rsidR="001F7090" w:rsidRDefault="008A37E8" w:rsidP="001F7090">
      <w:pPr>
        <w:ind w:left="-568" w:right="-355"/>
        <w:rPr>
          <w:rFonts w:ascii="Arial" w:hAnsi="Arial" w:cs="Arial"/>
          <w:b/>
        </w:rPr>
      </w:pPr>
      <w:r>
        <w:rPr>
          <w:rFonts w:ascii="Arial" w:hAnsi="Arial"/>
          <w:b/>
          <w:noProof/>
          <w:lang w:eastAsia="el-GR"/>
        </w:rPr>
        <mc:AlternateContent>
          <mc:Choice Requires="wps">
            <w:drawing>
              <wp:anchor distT="0" distB="0" distL="114300" distR="114300" simplePos="0" relativeHeight="251660288" behindDoc="0" locked="0" layoutInCell="1" allowOverlap="1">
                <wp:simplePos x="0" y="0"/>
                <wp:positionH relativeFrom="column">
                  <wp:posOffset>3348990</wp:posOffset>
                </wp:positionH>
                <wp:positionV relativeFrom="paragraph">
                  <wp:posOffset>57785</wp:posOffset>
                </wp:positionV>
                <wp:extent cx="2486025" cy="131445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14450"/>
                        </a:xfrm>
                        <a:prstGeom prst="rect">
                          <a:avLst/>
                        </a:prstGeom>
                        <a:solidFill>
                          <a:srgbClr val="FFFFFF"/>
                        </a:solidFill>
                        <a:ln w="19050">
                          <a:solidFill>
                            <a:srgbClr val="000000"/>
                          </a:solidFill>
                          <a:miter lim="800000"/>
                          <a:headEnd/>
                          <a:tailEnd/>
                        </a:ln>
                      </wps:spPr>
                      <wps:txbx>
                        <w:txbxContent>
                          <w:p w:rsidR="00D5134E" w:rsidRPr="005F12A9" w:rsidRDefault="00D5134E" w:rsidP="0036352B">
                            <w:pPr>
                              <w:pStyle w:val="a6"/>
                              <w:numPr>
                                <w:ilvl w:val="0"/>
                                <w:numId w:val="4"/>
                              </w:numPr>
                              <w:ind w:left="284"/>
                              <w:jc w:val="left"/>
                              <w:rPr>
                                <w:rFonts w:asciiTheme="minorHAnsi" w:hAnsiTheme="minorHAnsi"/>
                                <w:b/>
                              </w:rPr>
                            </w:pPr>
                            <w:r w:rsidRPr="005F12A9">
                              <w:rPr>
                                <w:rFonts w:asciiTheme="minorHAnsi" w:hAnsiTheme="minorHAnsi"/>
                                <w:b/>
                              </w:rPr>
                              <w:t xml:space="preserve">Δ/νσεις Δ/θμιας Εκπ/σης </w:t>
                            </w:r>
                          </w:p>
                          <w:p w:rsidR="00D5134E" w:rsidRPr="005F12A9" w:rsidRDefault="00D5134E" w:rsidP="0036352B">
                            <w:pPr>
                              <w:pStyle w:val="a6"/>
                              <w:numPr>
                                <w:ilvl w:val="0"/>
                                <w:numId w:val="4"/>
                              </w:numPr>
                              <w:ind w:left="284"/>
                              <w:jc w:val="left"/>
                              <w:rPr>
                                <w:rFonts w:asciiTheme="minorHAnsi" w:hAnsiTheme="minorHAnsi"/>
                                <w:b/>
                              </w:rPr>
                            </w:pPr>
                            <w:r w:rsidRPr="005F12A9">
                              <w:rPr>
                                <w:rFonts w:asciiTheme="minorHAnsi" w:hAnsiTheme="minorHAnsi"/>
                                <w:b/>
                              </w:rPr>
                              <w:t xml:space="preserve">Γραφεία Σχολικών Συμβούλων </w:t>
                            </w:r>
                          </w:p>
                          <w:p w:rsidR="00D5134E" w:rsidRPr="005F12A9" w:rsidRDefault="00D5134E" w:rsidP="00E10C40">
                            <w:pPr>
                              <w:pStyle w:val="a6"/>
                              <w:numPr>
                                <w:ilvl w:val="0"/>
                                <w:numId w:val="4"/>
                              </w:numPr>
                              <w:ind w:left="284"/>
                              <w:jc w:val="left"/>
                              <w:rPr>
                                <w:rFonts w:asciiTheme="minorHAnsi" w:hAnsiTheme="minorHAnsi"/>
                                <w:b/>
                              </w:rPr>
                            </w:pPr>
                            <w:r w:rsidRPr="005F12A9">
                              <w:rPr>
                                <w:rFonts w:asciiTheme="minorHAnsi" w:hAnsiTheme="minorHAnsi"/>
                                <w:b/>
                              </w:rPr>
                              <w:t>Επαγγελματικά Λύκεια (μέσω των Δ/νσεων Δ. Ε.)</w:t>
                            </w:r>
                          </w:p>
                          <w:p w:rsidR="00D5134E" w:rsidRPr="005F12A9" w:rsidRDefault="00D5134E" w:rsidP="0036352B">
                            <w:pPr>
                              <w:pStyle w:val="a6"/>
                              <w:numPr>
                                <w:ilvl w:val="0"/>
                                <w:numId w:val="4"/>
                              </w:numPr>
                              <w:ind w:left="284"/>
                              <w:jc w:val="left"/>
                              <w:rPr>
                                <w:rFonts w:asciiTheme="minorHAnsi" w:hAnsiTheme="minorHAnsi" w:cs="Arial"/>
                                <w:b/>
                              </w:rPr>
                            </w:pPr>
                            <w:r w:rsidRPr="005F12A9">
                              <w:rPr>
                                <w:rFonts w:asciiTheme="minorHAnsi" w:hAnsiTheme="minorHAnsi" w:cs="Arial"/>
                                <w:b/>
                              </w:rPr>
                              <w:t xml:space="preserve">Σιβιτανίδειος Δημόσια Σχολή     Θεσσαλονίκης 151 </w:t>
                            </w:r>
                          </w:p>
                          <w:p w:rsidR="00D5134E" w:rsidRPr="005F12A9" w:rsidRDefault="00D5134E" w:rsidP="005F12A9">
                            <w:pPr>
                              <w:ind w:left="284"/>
                              <w:jc w:val="left"/>
                              <w:rPr>
                                <w:rFonts w:asciiTheme="minorHAnsi" w:hAnsiTheme="minorHAnsi" w:cs="Arial"/>
                                <w:b/>
                              </w:rPr>
                            </w:pPr>
                            <w:r w:rsidRPr="005F12A9">
                              <w:rPr>
                                <w:rFonts w:asciiTheme="minorHAnsi" w:hAnsiTheme="minorHAnsi" w:cs="Arial"/>
                                <w:b/>
                              </w:rPr>
                              <w:t>Καλλιθέα 176 10</w:t>
                            </w:r>
                          </w:p>
                          <w:p w:rsidR="00D5134E" w:rsidRPr="00A71A35" w:rsidRDefault="00D5134E" w:rsidP="00A71A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63.7pt;margin-top:4.55pt;width:195.7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" strokeweight="1.5pt">
                <v:textbox>
                  <w:txbxContent>
                    <w:p w:rsidR="00D5134E" w:rsidRPr="005F12A9" w:rsidRDefault="00D5134E" w:rsidP="0036352B">
                      <w:pPr>
                        <w:pStyle w:val="a6"/>
                        <w:numPr>
                          <w:ilvl w:val="0"/>
                          <w:numId w:val="4"/>
                        </w:numPr>
                        <w:ind w:left="284"/>
                        <w:jc w:val="left"/>
                        <w:rPr>
                          <w:rFonts w:asciiTheme="minorHAnsi" w:hAnsiTheme="minorHAnsi"/>
                          <w:b/>
                        </w:rPr>
                      </w:pPr>
                      <w:r w:rsidRPr="005F12A9">
                        <w:rPr>
                          <w:rFonts w:asciiTheme="minorHAnsi" w:hAnsiTheme="minorHAnsi"/>
                          <w:b/>
                        </w:rPr>
                        <w:t xml:space="preserve">Δ/νσεις Δ/θμιας Εκπ/σης </w:t>
                      </w:r>
                    </w:p>
                    <w:p w:rsidR="00D5134E" w:rsidRPr="005F12A9" w:rsidRDefault="00D5134E" w:rsidP="0036352B">
                      <w:pPr>
                        <w:pStyle w:val="a6"/>
                        <w:numPr>
                          <w:ilvl w:val="0"/>
                          <w:numId w:val="4"/>
                        </w:numPr>
                        <w:ind w:left="284"/>
                        <w:jc w:val="left"/>
                        <w:rPr>
                          <w:rFonts w:asciiTheme="minorHAnsi" w:hAnsiTheme="minorHAnsi"/>
                          <w:b/>
                        </w:rPr>
                      </w:pPr>
                      <w:r w:rsidRPr="005F12A9">
                        <w:rPr>
                          <w:rFonts w:asciiTheme="minorHAnsi" w:hAnsiTheme="minorHAnsi"/>
                          <w:b/>
                        </w:rPr>
                        <w:t xml:space="preserve">Γραφεία Σχολικών Συμβούλων </w:t>
                      </w:r>
                    </w:p>
                    <w:p w:rsidR="00D5134E" w:rsidRPr="005F12A9" w:rsidRDefault="00D5134E" w:rsidP="00E10C40">
                      <w:pPr>
                        <w:pStyle w:val="a6"/>
                        <w:numPr>
                          <w:ilvl w:val="0"/>
                          <w:numId w:val="4"/>
                        </w:numPr>
                        <w:ind w:left="284"/>
                        <w:jc w:val="left"/>
                        <w:rPr>
                          <w:rFonts w:asciiTheme="minorHAnsi" w:hAnsiTheme="minorHAnsi"/>
                          <w:b/>
                        </w:rPr>
                      </w:pPr>
                      <w:r w:rsidRPr="005F12A9">
                        <w:rPr>
                          <w:rFonts w:asciiTheme="minorHAnsi" w:hAnsiTheme="minorHAnsi"/>
                          <w:b/>
                        </w:rPr>
                        <w:t>Επαγγελματικά Λύκεια (μέσω των Δ/νσεων Δ. Ε.)</w:t>
                      </w:r>
                    </w:p>
                    <w:p w:rsidR="00D5134E" w:rsidRPr="005F12A9" w:rsidRDefault="00D5134E" w:rsidP="0036352B">
                      <w:pPr>
                        <w:pStyle w:val="a6"/>
                        <w:numPr>
                          <w:ilvl w:val="0"/>
                          <w:numId w:val="4"/>
                        </w:numPr>
                        <w:ind w:left="284"/>
                        <w:jc w:val="left"/>
                        <w:rPr>
                          <w:rFonts w:asciiTheme="minorHAnsi" w:hAnsiTheme="minorHAnsi" w:cs="Arial"/>
                          <w:b/>
                        </w:rPr>
                      </w:pPr>
                      <w:r w:rsidRPr="005F12A9">
                        <w:rPr>
                          <w:rFonts w:asciiTheme="minorHAnsi" w:hAnsiTheme="minorHAnsi" w:cs="Arial"/>
                          <w:b/>
                        </w:rPr>
                        <w:t xml:space="preserve">Σιβιτανίδειος Δημόσια Σχολή     Θεσσαλονίκης 151 </w:t>
                      </w:r>
                    </w:p>
                    <w:p w:rsidR="00D5134E" w:rsidRPr="005F12A9" w:rsidRDefault="00D5134E" w:rsidP="005F12A9">
                      <w:pPr>
                        <w:ind w:left="284"/>
                        <w:jc w:val="left"/>
                        <w:rPr>
                          <w:rFonts w:asciiTheme="minorHAnsi" w:hAnsiTheme="minorHAnsi" w:cs="Arial"/>
                          <w:b/>
                        </w:rPr>
                      </w:pPr>
                      <w:r w:rsidRPr="005F12A9">
                        <w:rPr>
                          <w:rFonts w:asciiTheme="minorHAnsi" w:hAnsiTheme="minorHAnsi" w:cs="Arial"/>
                          <w:b/>
                        </w:rPr>
                        <w:t>Καλλιθέα 176 10</w:t>
                      </w:r>
                    </w:p>
                    <w:p w:rsidR="00D5134E" w:rsidRPr="00A71A35" w:rsidRDefault="00D5134E" w:rsidP="00A71A35"/>
                  </w:txbxContent>
                </v:textbox>
              </v:shape>
            </w:pict>
          </mc:Fallback>
        </mc:AlternateContent>
      </w:r>
    </w:p>
    <w:p w:rsidR="001F7090" w:rsidRDefault="001F7090" w:rsidP="001F7090">
      <w:pPr>
        <w:ind w:left="-568" w:right="-355"/>
        <w:rPr>
          <w:rFonts w:ascii="Arial" w:hAnsi="Arial" w:cs="Arial"/>
          <w:b/>
        </w:rPr>
      </w:pPr>
    </w:p>
    <w:p w:rsidR="001F7090" w:rsidRDefault="001F7090" w:rsidP="001F7090">
      <w:pPr>
        <w:ind w:left="-568" w:right="-355"/>
        <w:rPr>
          <w:rFonts w:ascii="Arial" w:hAnsi="Arial" w:cs="Arial"/>
          <w:b/>
        </w:rPr>
      </w:pPr>
    </w:p>
    <w:p w:rsidR="001F7090" w:rsidRPr="005F12A9" w:rsidRDefault="001F7090" w:rsidP="00D24A85">
      <w:pPr>
        <w:tabs>
          <w:tab w:val="left" w:pos="4483"/>
          <w:tab w:val="left" w:pos="4770"/>
        </w:tabs>
        <w:ind w:left="-568" w:right="-355"/>
        <w:rPr>
          <w:rFonts w:asciiTheme="minorHAnsi" w:hAnsiTheme="minorHAnsi" w:cs="Arial"/>
          <w:b/>
        </w:rPr>
      </w:pPr>
      <w:r>
        <w:rPr>
          <w:rFonts w:ascii="Arial" w:hAnsi="Arial" w:cs="Arial"/>
          <w:b/>
        </w:rPr>
        <w:tab/>
      </w:r>
      <w:r w:rsidRPr="005F12A9">
        <w:rPr>
          <w:rFonts w:asciiTheme="minorHAnsi" w:hAnsiTheme="minorHAnsi" w:cs="Arial"/>
          <w:b/>
          <w:sz w:val="24"/>
          <w:szCs w:val="24"/>
        </w:rPr>
        <w:t>ΠΡΟΣ</w:t>
      </w:r>
      <w:r w:rsidRPr="005F12A9">
        <w:rPr>
          <w:rFonts w:asciiTheme="minorHAnsi" w:hAnsiTheme="minorHAnsi" w:cs="Arial"/>
          <w:b/>
        </w:rPr>
        <w:t>:</w:t>
      </w:r>
    </w:p>
    <w:p w:rsidR="001F7090" w:rsidRDefault="008A37E8" w:rsidP="001F7090">
      <w:pPr>
        <w:ind w:left="-568" w:right="-355"/>
        <w:rPr>
          <w:rFonts w:ascii="Arial" w:hAnsi="Arial" w:cs="Arial"/>
          <w:b/>
        </w:rPr>
      </w:pPr>
      <w:r>
        <w:rPr>
          <w:rFonts w:ascii="Arial" w:hAnsi="Arial"/>
          <w:b/>
          <w:noProof/>
          <w:lang w:eastAsia="el-GR"/>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40005</wp:posOffset>
                </wp:positionV>
                <wp:extent cx="2433955" cy="1748155"/>
                <wp:effectExtent l="3810" t="2540" r="635"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174815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Ταχ. Δ/νση: </w:t>
                            </w:r>
                            <w:r w:rsidRPr="005F12A9">
                              <w:rPr>
                                <w:rFonts w:asciiTheme="minorHAnsi" w:hAnsiTheme="minorHAnsi" w:cs="Arial"/>
                              </w:rPr>
                              <w:tab/>
                              <w:t>Ανδρέα Παπανδρέου 37</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Τ.Κ. – Πόλη: </w:t>
                            </w:r>
                            <w:r w:rsidRPr="005F12A9">
                              <w:rPr>
                                <w:rFonts w:asciiTheme="minorHAnsi" w:hAnsiTheme="minorHAnsi" w:cs="Arial"/>
                              </w:rPr>
                              <w:tab/>
                              <w:t>15180 Μαρούσι</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Ιστοσελίδα: </w:t>
                            </w:r>
                            <w:hyperlink r:id="rId10" w:history="1">
                              <w:r w:rsidRPr="005F12A9">
                                <w:rPr>
                                  <w:rStyle w:val="-"/>
                                  <w:rFonts w:asciiTheme="minorHAnsi" w:hAnsiTheme="minorHAnsi" w:cs="Arial"/>
                                  <w:lang w:eastAsia="el-GR"/>
                                </w:rPr>
                                <w:t>www.minedu.gov.gr</w:t>
                              </w:r>
                            </w:hyperlink>
                            <w:r w:rsidRPr="005F12A9">
                              <w:rPr>
                                <w:rFonts w:asciiTheme="minorHAnsi" w:hAnsiTheme="minorHAnsi" w:cs="Arial"/>
                              </w:rPr>
                              <w:t xml:space="preserve"> </w:t>
                            </w:r>
                          </w:p>
                          <w:p w:rsidR="00D5134E" w:rsidRPr="005F12A9" w:rsidRDefault="00D5134E" w:rsidP="007D0381">
                            <w:pPr>
                              <w:tabs>
                                <w:tab w:val="left" w:pos="1276"/>
                              </w:tabs>
                              <w:spacing w:line="280" w:lineRule="exact"/>
                              <w:rPr>
                                <w:rFonts w:asciiTheme="minorHAnsi" w:hAnsiTheme="minorHAnsi"/>
                                <w:lang w:val="en-US"/>
                              </w:rPr>
                            </w:pPr>
                            <w:r w:rsidRPr="005F12A9">
                              <w:rPr>
                                <w:rFonts w:asciiTheme="minorHAnsi" w:hAnsiTheme="minorHAnsi" w:cs="Arial"/>
                                <w:lang w:val="it-IT"/>
                              </w:rPr>
                              <w:t xml:space="preserve">E-mail: </w:t>
                            </w:r>
                            <w:hyperlink r:id="rId11" w:history="1">
                              <w:r w:rsidRPr="005F12A9">
                                <w:rPr>
                                  <w:rStyle w:val="-"/>
                                  <w:rFonts w:asciiTheme="minorHAnsi" w:hAnsiTheme="minorHAnsi" w:cs="Arial"/>
                                  <w:lang w:val="it-IT"/>
                                </w:rPr>
                                <w:t>t09tee07@minedu.gov.gr</w:t>
                              </w:r>
                            </w:hyperlink>
                          </w:p>
                          <w:p w:rsidR="00D5134E" w:rsidRDefault="00D5134E" w:rsidP="00D5134E">
                            <w:pPr>
                              <w:tabs>
                                <w:tab w:val="left" w:pos="1276"/>
                              </w:tabs>
                              <w:spacing w:line="280" w:lineRule="exact"/>
                              <w:rPr>
                                <w:rFonts w:asciiTheme="minorHAnsi" w:hAnsiTheme="minorHAnsi" w:cs="Arial"/>
                              </w:rPr>
                            </w:pPr>
                            <w:r w:rsidRPr="005F12A9">
                              <w:rPr>
                                <w:rFonts w:asciiTheme="minorHAnsi" w:hAnsiTheme="minorHAnsi" w:cs="Arial"/>
                              </w:rPr>
                              <w:t>Πληροφορίες:</w:t>
                            </w:r>
                            <w:r w:rsidRPr="005F12A9">
                              <w:rPr>
                                <w:rFonts w:asciiTheme="minorHAnsi" w:hAnsiTheme="minorHAnsi" w:cs="Arial"/>
                              </w:rPr>
                              <w:tab/>
                            </w:r>
                            <w:r>
                              <w:rPr>
                                <w:rFonts w:asciiTheme="minorHAnsi" w:hAnsiTheme="minorHAnsi" w:cs="Arial"/>
                              </w:rPr>
                              <w:t xml:space="preserve"> </w:t>
                            </w:r>
                            <w:r w:rsidRPr="005F12A9">
                              <w:rPr>
                                <w:rFonts w:asciiTheme="minorHAnsi" w:hAnsiTheme="minorHAnsi" w:cs="Arial"/>
                              </w:rPr>
                              <w:t xml:space="preserve">Ι. Καπουτσής </w:t>
                            </w:r>
                          </w:p>
                          <w:p w:rsidR="00D5134E" w:rsidRPr="00D5134E" w:rsidRDefault="00D5134E" w:rsidP="00D5134E">
                            <w:pPr>
                              <w:tabs>
                                <w:tab w:val="left" w:pos="1276"/>
                              </w:tabs>
                              <w:spacing w:line="280" w:lineRule="exact"/>
                              <w:rPr>
                                <w:rFonts w:asciiTheme="minorHAnsi" w:hAnsiTheme="minorHAnsi" w:cs="Arial"/>
                              </w:rPr>
                            </w:pPr>
                            <w:r>
                              <w:rPr>
                                <w:rFonts w:asciiTheme="minorHAnsi" w:hAnsiTheme="minorHAnsi" w:cs="Arial"/>
                              </w:rPr>
                              <w:t xml:space="preserve">            </w:t>
                            </w:r>
                            <w:r>
                              <w:rPr>
                                <w:rFonts w:asciiTheme="minorHAnsi" w:hAnsiTheme="minorHAnsi" w:cs="Arial"/>
                              </w:rPr>
                              <w:tab/>
                            </w:r>
                            <w:r w:rsidRPr="005F12A9">
                              <w:rPr>
                                <w:rFonts w:asciiTheme="minorHAnsi" w:hAnsiTheme="minorHAnsi" w:cs="Arial"/>
                              </w:rPr>
                              <w:t xml:space="preserve">Χ. Καλαμπόκη </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Τηλέφωνο:</w:t>
                            </w:r>
                            <w:r>
                              <w:rPr>
                                <w:rFonts w:asciiTheme="minorHAnsi" w:hAnsiTheme="minorHAnsi" w:cs="Arial"/>
                              </w:rPr>
                              <w:t xml:space="preserve"> </w:t>
                            </w:r>
                            <w:r w:rsidRPr="005F12A9">
                              <w:rPr>
                                <w:rFonts w:asciiTheme="minorHAnsi" w:hAnsiTheme="minorHAnsi" w:cs="Arial"/>
                              </w:rPr>
                              <w:t>210 3443240, 3306</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 </w:t>
                            </w:r>
                            <w:r w:rsidRPr="005F12A9">
                              <w:rPr>
                                <w:rFonts w:asciiTheme="minorHAnsi" w:hAnsiTheme="minorHAnsi" w:cs="Arial"/>
                                <w:lang w:val="en-US"/>
                              </w:rPr>
                              <w:t>Fax</w:t>
                            </w:r>
                            <w:r w:rsidRPr="005F12A9">
                              <w:rPr>
                                <w:rFonts w:asciiTheme="minorHAnsi" w:hAnsiTheme="minorHAnsi" w:cs="Arial"/>
                              </w:rPr>
                              <w:t xml:space="preserve">: 210 344 3253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75pt;margin-top:3.15pt;width:191.65pt;height:1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" stroked="f" strokeweight="2.25pt">
                <v:stroke dashstyle="1 1" endcap="round"/>
                <v:textbox>
                  <w:txbxContent>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Ταχ. Δ/νση: </w:t>
                      </w:r>
                      <w:r w:rsidRPr="005F12A9">
                        <w:rPr>
                          <w:rFonts w:asciiTheme="minorHAnsi" w:hAnsiTheme="minorHAnsi" w:cs="Arial"/>
                        </w:rPr>
                        <w:tab/>
                        <w:t>Ανδρέα Παπανδρέου 37</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Τ.Κ. – Πόλη: </w:t>
                      </w:r>
                      <w:r w:rsidRPr="005F12A9">
                        <w:rPr>
                          <w:rFonts w:asciiTheme="minorHAnsi" w:hAnsiTheme="minorHAnsi" w:cs="Arial"/>
                        </w:rPr>
                        <w:tab/>
                        <w:t>15180 Μαρούσι</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Ιστοσελίδα: </w:t>
                      </w:r>
                      <w:hyperlink r:id="rId12" w:history="1">
                        <w:r w:rsidRPr="005F12A9">
                          <w:rPr>
                            <w:rStyle w:val="-"/>
                            <w:rFonts w:asciiTheme="minorHAnsi" w:hAnsiTheme="minorHAnsi" w:cs="Arial"/>
                            <w:lang w:eastAsia="el-GR"/>
                          </w:rPr>
                          <w:t>www.minedu.gov.gr</w:t>
                        </w:r>
                      </w:hyperlink>
                      <w:r w:rsidRPr="005F12A9">
                        <w:rPr>
                          <w:rFonts w:asciiTheme="minorHAnsi" w:hAnsiTheme="minorHAnsi" w:cs="Arial"/>
                        </w:rPr>
                        <w:t xml:space="preserve"> </w:t>
                      </w:r>
                    </w:p>
                    <w:p w:rsidR="00D5134E" w:rsidRPr="005F12A9" w:rsidRDefault="00D5134E" w:rsidP="007D0381">
                      <w:pPr>
                        <w:tabs>
                          <w:tab w:val="left" w:pos="1276"/>
                        </w:tabs>
                        <w:spacing w:line="280" w:lineRule="exact"/>
                        <w:rPr>
                          <w:rFonts w:asciiTheme="minorHAnsi" w:hAnsiTheme="minorHAnsi"/>
                          <w:lang w:val="en-US"/>
                        </w:rPr>
                      </w:pPr>
                      <w:r w:rsidRPr="005F12A9">
                        <w:rPr>
                          <w:rFonts w:asciiTheme="minorHAnsi" w:hAnsiTheme="minorHAnsi" w:cs="Arial"/>
                          <w:lang w:val="it-IT"/>
                        </w:rPr>
                        <w:t xml:space="preserve">E-mail: </w:t>
                      </w:r>
                      <w:hyperlink r:id="rId13" w:history="1">
                        <w:r w:rsidRPr="005F12A9">
                          <w:rPr>
                            <w:rStyle w:val="-"/>
                            <w:rFonts w:asciiTheme="minorHAnsi" w:hAnsiTheme="minorHAnsi" w:cs="Arial"/>
                            <w:lang w:val="it-IT"/>
                          </w:rPr>
                          <w:t>t09tee07@minedu.gov.gr</w:t>
                        </w:r>
                      </w:hyperlink>
                    </w:p>
                    <w:p w:rsidR="00D5134E" w:rsidRDefault="00D5134E" w:rsidP="00D5134E">
                      <w:pPr>
                        <w:tabs>
                          <w:tab w:val="left" w:pos="1276"/>
                        </w:tabs>
                        <w:spacing w:line="280" w:lineRule="exact"/>
                        <w:rPr>
                          <w:rFonts w:asciiTheme="minorHAnsi" w:hAnsiTheme="minorHAnsi" w:cs="Arial"/>
                        </w:rPr>
                      </w:pPr>
                      <w:r w:rsidRPr="005F12A9">
                        <w:rPr>
                          <w:rFonts w:asciiTheme="minorHAnsi" w:hAnsiTheme="minorHAnsi" w:cs="Arial"/>
                        </w:rPr>
                        <w:t>Πληροφορίες:</w:t>
                      </w:r>
                      <w:r w:rsidRPr="005F12A9">
                        <w:rPr>
                          <w:rFonts w:asciiTheme="minorHAnsi" w:hAnsiTheme="minorHAnsi" w:cs="Arial"/>
                        </w:rPr>
                        <w:tab/>
                      </w:r>
                      <w:r>
                        <w:rPr>
                          <w:rFonts w:asciiTheme="minorHAnsi" w:hAnsiTheme="minorHAnsi" w:cs="Arial"/>
                        </w:rPr>
                        <w:t xml:space="preserve"> </w:t>
                      </w:r>
                      <w:r w:rsidRPr="005F12A9">
                        <w:rPr>
                          <w:rFonts w:asciiTheme="minorHAnsi" w:hAnsiTheme="minorHAnsi" w:cs="Arial"/>
                        </w:rPr>
                        <w:t xml:space="preserve">Ι. Καπουτσής </w:t>
                      </w:r>
                    </w:p>
                    <w:p w:rsidR="00D5134E" w:rsidRPr="00D5134E" w:rsidRDefault="00D5134E" w:rsidP="00D5134E">
                      <w:pPr>
                        <w:tabs>
                          <w:tab w:val="left" w:pos="1276"/>
                        </w:tabs>
                        <w:spacing w:line="280" w:lineRule="exact"/>
                        <w:rPr>
                          <w:rFonts w:asciiTheme="minorHAnsi" w:hAnsiTheme="minorHAnsi" w:cs="Arial"/>
                        </w:rPr>
                      </w:pPr>
                      <w:r>
                        <w:rPr>
                          <w:rFonts w:asciiTheme="minorHAnsi" w:hAnsiTheme="minorHAnsi" w:cs="Arial"/>
                        </w:rPr>
                        <w:t xml:space="preserve">            </w:t>
                      </w:r>
                      <w:r>
                        <w:rPr>
                          <w:rFonts w:asciiTheme="minorHAnsi" w:hAnsiTheme="minorHAnsi" w:cs="Arial"/>
                        </w:rPr>
                        <w:tab/>
                      </w:r>
                      <w:r w:rsidRPr="005F12A9">
                        <w:rPr>
                          <w:rFonts w:asciiTheme="minorHAnsi" w:hAnsiTheme="minorHAnsi" w:cs="Arial"/>
                        </w:rPr>
                        <w:t xml:space="preserve">Χ. Καλαμπόκη </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Τηλέφωνο:</w:t>
                      </w:r>
                      <w:r>
                        <w:rPr>
                          <w:rFonts w:asciiTheme="minorHAnsi" w:hAnsiTheme="minorHAnsi" w:cs="Arial"/>
                        </w:rPr>
                        <w:t xml:space="preserve"> </w:t>
                      </w:r>
                      <w:r w:rsidRPr="005F12A9">
                        <w:rPr>
                          <w:rFonts w:asciiTheme="minorHAnsi" w:hAnsiTheme="minorHAnsi" w:cs="Arial"/>
                        </w:rPr>
                        <w:t>210 3443240, 3306</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 </w:t>
                      </w:r>
                      <w:r w:rsidRPr="005F12A9">
                        <w:rPr>
                          <w:rFonts w:asciiTheme="minorHAnsi" w:hAnsiTheme="minorHAnsi" w:cs="Arial"/>
                          <w:lang w:val="en-US"/>
                        </w:rPr>
                        <w:t>Fax</w:t>
                      </w:r>
                      <w:r w:rsidRPr="005F12A9">
                        <w:rPr>
                          <w:rFonts w:asciiTheme="minorHAnsi" w:hAnsiTheme="minorHAnsi" w:cs="Arial"/>
                        </w:rPr>
                        <w:t xml:space="preserve">: 210 344 3253 </w:t>
                      </w:r>
                    </w:p>
                  </w:txbxContent>
                </v:textbox>
              </v:shape>
            </w:pict>
          </mc:Fallback>
        </mc:AlternateContent>
      </w:r>
    </w:p>
    <w:p w:rsidR="001F7090" w:rsidRDefault="001F7090" w:rsidP="001F7090">
      <w:pPr>
        <w:pStyle w:val="1"/>
        <w:ind w:right="-698"/>
      </w:pPr>
    </w:p>
    <w:p w:rsidR="001F7090" w:rsidRPr="007A2945" w:rsidRDefault="001F7090" w:rsidP="001F7090">
      <w:pPr>
        <w:ind w:right="-510"/>
        <w:rPr>
          <w:rFonts w:ascii="Arial" w:hAnsi="Arial" w:cs="Arial"/>
          <w:b/>
          <w:u w:val="single"/>
        </w:rPr>
      </w:pPr>
    </w:p>
    <w:p w:rsidR="001F7090" w:rsidRPr="00BE491B" w:rsidRDefault="001F7090" w:rsidP="001F7090">
      <w:pPr>
        <w:ind w:right="-510"/>
        <w:rPr>
          <w:rFonts w:ascii="Arial" w:hAnsi="Arial" w:cs="Arial"/>
          <w:b/>
          <w:u w:val="single"/>
        </w:rPr>
      </w:pPr>
    </w:p>
    <w:p w:rsidR="001F7090" w:rsidRPr="00BE491B" w:rsidRDefault="008A37E8" w:rsidP="001F7090">
      <w:pPr>
        <w:ind w:right="-510"/>
        <w:rPr>
          <w:rFonts w:ascii="Arial" w:hAnsi="Arial" w:cs="Arial"/>
          <w:b/>
          <w:u w:val="single"/>
        </w:rPr>
      </w:pPr>
      <w:r>
        <w:rPr>
          <w:b/>
          <w:caps/>
          <w:noProof/>
          <w:sz w:val="28"/>
          <w:szCs w:val="28"/>
          <w:lang w:eastAsia="el-GR"/>
        </w:rPr>
        <mc:AlternateContent>
          <mc:Choice Requires="wps">
            <w:drawing>
              <wp:anchor distT="0" distB="0" distL="114300" distR="114300" simplePos="0" relativeHeight="251667456" behindDoc="0" locked="0" layoutInCell="1" allowOverlap="1">
                <wp:simplePos x="0" y="0"/>
                <wp:positionH relativeFrom="column">
                  <wp:posOffset>3331210</wp:posOffset>
                </wp:positionH>
                <wp:positionV relativeFrom="paragraph">
                  <wp:posOffset>59055</wp:posOffset>
                </wp:positionV>
                <wp:extent cx="2503805" cy="728345"/>
                <wp:effectExtent l="10795" t="16510" r="9525" b="171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728345"/>
                        </a:xfrm>
                        <a:prstGeom prst="rect">
                          <a:avLst/>
                        </a:prstGeom>
                        <a:solidFill>
                          <a:srgbClr val="FFFFFF"/>
                        </a:solidFill>
                        <a:ln w="19050">
                          <a:solidFill>
                            <a:srgbClr val="000000"/>
                          </a:solidFill>
                          <a:miter lim="800000"/>
                          <a:headEnd/>
                          <a:tailEnd/>
                        </a:ln>
                      </wps:spPr>
                      <wps:txbx>
                        <w:txbxContent>
                          <w:p w:rsidR="00D5134E" w:rsidRPr="005F12A9" w:rsidRDefault="00D5134E" w:rsidP="0036352B">
                            <w:pPr>
                              <w:pStyle w:val="a6"/>
                              <w:numPr>
                                <w:ilvl w:val="0"/>
                                <w:numId w:val="5"/>
                              </w:numPr>
                              <w:ind w:left="284"/>
                              <w:jc w:val="left"/>
                              <w:rPr>
                                <w:rFonts w:asciiTheme="minorHAnsi" w:hAnsiTheme="minorHAnsi" w:cs="Arial"/>
                                <w:b/>
                                <w:szCs w:val="24"/>
                              </w:rPr>
                            </w:pPr>
                            <w:r w:rsidRPr="005F12A9">
                              <w:rPr>
                                <w:rFonts w:asciiTheme="minorHAnsi" w:hAnsiTheme="minorHAnsi" w:cs="Arial"/>
                                <w:b/>
                                <w:szCs w:val="24"/>
                              </w:rPr>
                              <w:t>Περιφερειακές Διευθύνσεις Π.Ε. &amp; Δ.Ε. της χώρας (έδρες τους)</w:t>
                            </w:r>
                          </w:p>
                          <w:p w:rsidR="00D5134E" w:rsidRPr="005F12A9" w:rsidRDefault="00D5134E" w:rsidP="0036352B">
                            <w:pPr>
                              <w:pStyle w:val="a6"/>
                              <w:numPr>
                                <w:ilvl w:val="0"/>
                                <w:numId w:val="5"/>
                              </w:numPr>
                              <w:ind w:left="284"/>
                              <w:jc w:val="left"/>
                              <w:rPr>
                                <w:rFonts w:asciiTheme="minorHAnsi" w:hAnsiTheme="minorHAnsi" w:cs="Arial"/>
                                <w:b/>
                                <w:szCs w:val="24"/>
                              </w:rPr>
                            </w:pPr>
                            <w:r w:rsidRPr="005F12A9">
                              <w:rPr>
                                <w:rFonts w:asciiTheme="minorHAnsi" w:hAnsiTheme="minorHAnsi" w:cs="Arial"/>
                                <w:b/>
                                <w:szCs w:val="24"/>
                              </w:rPr>
                              <w:t>Ινστιτούτο Εκπαιδευτικής</w:t>
                            </w:r>
                            <w:r w:rsidRPr="005F12A9">
                              <w:rPr>
                                <w:rFonts w:asciiTheme="minorHAnsi" w:hAnsiTheme="minorHAnsi" w:cs="Arial"/>
                                <w:b/>
                                <w:szCs w:val="24"/>
                                <w:lang w:val="en-US"/>
                              </w:rPr>
                              <w:t xml:space="preserve"> </w:t>
                            </w:r>
                            <w:r w:rsidRPr="005F12A9">
                              <w:rPr>
                                <w:rFonts w:asciiTheme="minorHAnsi" w:hAnsiTheme="minorHAnsi" w:cs="Arial"/>
                                <w:b/>
                                <w:szCs w:val="24"/>
                              </w:rPr>
                              <w:t>Πολιτικής</w:t>
                            </w:r>
                          </w:p>
                          <w:p w:rsidR="00D5134E" w:rsidRPr="003D7D39" w:rsidRDefault="00D5134E" w:rsidP="00D24A85">
                            <w:pPr>
                              <w:ind w:left="720"/>
                              <w:rPr>
                                <w:b/>
                                <w:sz w:val="24"/>
                                <w:szCs w:val="24"/>
                              </w:rPr>
                            </w:pPr>
                          </w:p>
                          <w:p w:rsidR="00D5134E" w:rsidRPr="003D7D39" w:rsidRDefault="00D5134E" w:rsidP="00D24A8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62.3pt;margin-top:4.65pt;width:197.15pt;height:5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" strokeweight="1.5pt">
                <v:textbox>
                  <w:txbxContent>
                    <w:p w:rsidR="00D5134E" w:rsidRPr="005F12A9" w:rsidRDefault="00D5134E" w:rsidP="0036352B">
                      <w:pPr>
                        <w:pStyle w:val="a6"/>
                        <w:numPr>
                          <w:ilvl w:val="0"/>
                          <w:numId w:val="5"/>
                        </w:numPr>
                        <w:ind w:left="284"/>
                        <w:jc w:val="left"/>
                        <w:rPr>
                          <w:rFonts w:asciiTheme="minorHAnsi" w:hAnsiTheme="minorHAnsi" w:cs="Arial"/>
                          <w:b/>
                          <w:szCs w:val="24"/>
                        </w:rPr>
                      </w:pPr>
                      <w:r w:rsidRPr="005F12A9">
                        <w:rPr>
                          <w:rFonts w:asciiTheme="minorHAnsi" w:hAnsiTheme="minorHAnsi" w:cs="Arial"/>
                          <w:b/>
                          <w:szCs w:val="24"/>
                        </w:rPr>
                        <w:t>Περιφερειακές Διευθύνσεις Π.Ε. &amp; Δ.Ε. της χώρας (έδρες τους)</w:t>
                      </w:r>
                    </w:p>
                    <w:p w:rsidR="00D5134E" w:rsidRPr="005F12A9" w:rsidRDefault="00D5134E" w:rsidP="0036352B">
                      <w:pPr>
                        <w:pStyle w:val="a6"/>
                        <w:numPr>
                          <w:ilvl w:val="0"/>
                          <w:numId w:val="5"/>
                        </w:numPr>
                        <w:ind w:left="284"/>
                        <w:jc w:val="left"/>
                        <w:rPr>
                          <w:rFonts w:asciiTheme="minorHAnsi" w:hAnsiTheme="minorHAnsi" w:cs="Arial"/>
                          <w:b/>
                          <w:szCs w:val="24"/>
                        </w:rPr>
                      </w:pPr>
                      <w:r w:rsidRPr="005F12A9">
                        <w:rPr>
                          <w:rFonts w:asciiTheme="minorHAnsi" w:hAnsiTheme="minorHAnsi" w:cs="Arial"/>
                          <w:b/>
                          <w:szCs w:val="24"/>
                        </w:rPr>
                        <w:t>Ινστιτούτο Εκπαιδευτικής</w:t>
                      </w:r>
                      <w:r w:rsidRPr="005F12A9">
                        <w:rPr>
                          <w:rFonts w:asciiTheme="minorHAnsi" w:hAnsiTheme="minorHAnsi" w:cs="Arial"/>
                          <w:b/>
                          <w:szCs w:val="24"/>
                          <w:lang w:val="en-US"/>
                        </w:rPr>
                        <w:t xml:space="preserve"> </w:t>
                      </w:r>
                      <w:r w:rsidRPr="005F12A9">
                        <w:rPr>
                          <w:rFonts w:asciiTheme="minorHAnsi" w:hAnsiTheme="minorHAnsi" w:cs="Arial"/>
                          <w:b/>
                          <w:szCs w:val="24"/>
                        </w:rPr>
                        <w:t>Πολιτικής</w:t>
                      </w:r>
                    </w:p>
                    <w:p w:rsidR="00D5134E" w:rsidRPr="003D7D39" w:rsidRDefault="00D5134E" w:rsidP="00D24A85">
                      <w:pPr>
                        <w:ind w:left="720"/>
                        <w:rPr>
                          <w:b/>
                          <w:sz w:val="24"/>
                          <w:szCs w:val="24"/>
                        </w:rPr>
                      </w:pPr>
                    </w:p>
                    <w:p w:rsidR="00D5134E" w:rsidRPr="003D7D39" w:rsidRDefault="00D5134E" w:rsidP="00D24A85">
                      <w:pPr>
                        <w:rPr>
                          <w:sz w:val="24"/>
                          <w:szCs w:val="24"/>
                        </w:rPr>
                      </w:pPr>
                    </w:p>
                  </w:txbxContent>
                </v:textbox>
              </v:shape>
            </w:pict>
          </mc:Fallback>
        </mc:AlternateContent>
      </w:r>
    </w:p>
    <w:p w:rsidR="005D3290" w:rsidRPr="009A429A" w:rsidRDefault="005D3290" w:rsidP="00B247C2">
      <w:pPr>
        <w:pStyle w:val="times"/>
        <w:spacing w:line="240" w:lineRule="auto"/>
        <w:ind w:hanging="69"/>
        <w:jc w:val="center"/>
        <w:rPr>
          <w:b/>
          <w:spacing w:val="0"/>
          <w:sz w:val="28"/>
          <w:szCs w:val="28"/>
        </w:rPr>
      </w:pPr>
    </w:p>
    <w:p w:rsidR="005D3290" w:rsidRPr="00D24A85" w:rsidRDefault="00D24A85" w:rsidP="00B247C2">
      <w:pPr>
        <w:pStyle w:val="a4"/>
        <w:ind w:left="60"/>
        <w:jc w:val="center"/>
        <w:rPr>
          <w:rFonts w:ascii="Arial" w:hAnsi="Arial" w:cs="Arial"/>
          <w:b/>
          <w:caps/>
          <w:sz w:val="28"/>
          <w:szCs w:val="28"/>
        </w:rPr>
      </w:pPr>
      <w:r>
        <w:rPr>
          <w:b/>
          <w:caps/>
          <w:sz w:val="28"/>
          <w:szCs w:val="28"/>
        </w:rPr>
        <w:t xml:space="preserve">                </w:t>
      </w:r>
      <w:r w:rsidRPr="005F12A9">
        <w:rPr>
          <w:rFonts w:asciiTheme="minorHAnsi" w:hAnsiTheme="minorHAnsi" w:cs="Arial"/>
          <w:b/>
          <w:caps/>
        </w:rPr>
        <w:t>ΚΟΙΝ.</w:t>
      </w:r>
      <w:r w:rsidRPr="00D24A85">
        <w:rPr>
          <w:rFonts w:ascii="Arial" w:hAnsi="Arial" w:cs="Arial"/>
          <w:b/>
          <w:caps/>
          <w:sz w:val="22"/>
          <w:szCs w:val="28"/>
        </w:rPr>
        <w:t xml:space="preserve">: </w:t>
      </w:r>
    </w:p>
    <w:p w:rsidR="00D24A85" w:rsidRDefault="00D24A85" w:rsidP="001F7090">
      <w:pPr>
        <w:rPr>
          <w:rFonts w:ascii="Arial" w:hAnsi="Arial" w:cs="Arial"/>
          <w:b/>
        </w:rPr>
      </w:pPr>
    </w:p>
    <w:p w:rsidR="00C174BC" w:rsidRDefault="00C174BC" w:rsidP="001F7090">
      <w:pPr>
        <w:rPr>
          <w:rFonts w:ascii="Arial" w:hAnsi="Arial" w:cs="Arial"/>
          <w:b/>
        </w:rPr>
      </w:pPr>
    </w:p>
    <w:p w:rsidR="00BA4944" w:rsidRDefault="00BA4944" w:rsidP="001F7090">
      <w:pPr>
        <w:rPr>
          <w:rFonts w:ascii="Arial" w:hAnsi="Arial" w:cs="Arial"/>
          <w:b/>
        </w:rPr>
      </w:pPr>
    </w:p>
    <w:p w:rsidR="00BA4944" w:rsidRDefault="00BA4944" w:rsidP="001F7090">
      <w:pPr>
        <w:rPr>
          <w:rFonts w:ascii="Arial" w:hAnsi="Arial" w:cs="Arial"/>
          <w:b/>
        </w:rPr>
      </w:pPr>
    </w:p>
    <w:p w:rsidR="00EA78DB" w:rsidRPr="00DB20F9" w:rsidRDefault="001F7090" w:rsidP="003278CC">
      <w:pPr>
        <w:spacing w:line="360" w:lineRule="auto"/>
        <w:ind w:left="709" w:hanging="993"/>
        <w:rPr>
          <w:rFonts w:asciiTheme="minorHAnsi" w:hAnsiTheme="minorHAnsi" w:cs="Arial"/>
          <w:b/>
          <w:sz w:val="24"/>
          <w:szCs w:val="24"/>
        </w:rPr>
      </w:pPr>
      <w:r w:rsidRPr="00DB20F9">
        <w:rPr>
          <w:rFonts w:asciiTheme="minorHAnsi" w:hAnsiTheme="minorHAnsi" w:cs="Arial"/>
          <w:b/>
          <w:sz w:val="24"/>
          <w:szCs w:val="24"/>
        </w:rPr>
        <w:t>ΘΕΜΑ:</w:t>
      </w:r>
      <w:r w:rsidR="005F12A9" w:rsidRPr="00DB20F9">
        <w:rPr>
          <w:rFonts w:asciiTheme="minorHAnsi" w:hAnsiTheme="minorHAnsi" w:cs="Arial"/>
          <w:b/>
          <w:sz w:val="24"/>
          <w:szCs w:val="24"/>
        </w:rPr>
        <w:tab/>
      </w:r>
      <w:r w:rsidR="007D0381" w:rsidRPr="00DB20F9">
        <w:rPr>
          <w:rFonts w:asciiTheme="minorHAnsi" w:hAnsiTheme="minorHAnsi" w:cs="Arial"/>
          <w:b/>
          <w:sz w:val="24"/>
          <w:szCs w:val="24"/>
        </w:rPr>
        <w:t xml:space="preserve">Οδηγίες για τον τρόπο αξιολόγησης των μαθημάτων </w:t>
      </w:r>
      <w:r w:rsidR="009E39DB" w:rsidRPr="00DB20F9">
        <w:rPr>
          <w:rFonts w:asciiTheme="minorHAnsi" w:hAnsiTheme="minorHAnsi" w:cs="Arial"/>
          <w:b/>
          <w:sz w:val="24"/>
          <w:szCs w:val="24"/>
        </w:rPr>
        <w:t xml:space="preserve">Ημερήσιων και </w:t>
      </w:r>
      <w:r w:rsidR="004970B3" w:rsidRPr="00DB20F9">
        <w:rPr>
          <w:rFonts w:asciiTheme="minorHAnsi" w:hAnsiTheme="minorHAnsi" w:cs="Arial"/>
          <w:b/>
          <w:sz w:val="24"/>
          <w:szCs w:val="24"/>
        </w:rPr>
        <w:t xml:space="preserve">Εσπερινών </w:t>
      </w:r>
      <w:r w:rsidR="009E39DB" w:rsidRPr="00DB20F9">
        <w:rPr>
          <w:rFonts w:asciiTheme="minorHAnsi" w:hAnsiTheme="minorHAnsi" w:cs="Arial"/>
          <w:b/>
          <w:sz w:val="24"/>
          <w:szCs w:val="24"/>
        </w:rPr>
        <w:t>Επαγγελματικών Λυκείων</w:t>
      </w:r>
      <w:r w:rsidR="007D0381" w:rsidRPr="00DB20F9">
        <w:rPr>
          <w:rFonts w:asciiTheme="minorHAnsi" w:hAnsiTheme="minorHAnsi" w:cs="Arial"/>
          <w:b/>
          <w:sz w:val="24"/>
          <w:szCs w:val="24"/>
        </w:rPr>
        <w:t xml:space="preserve"> για το σχολικό έτος 2014-2015</w:t>
      </w:r>
    </w:p>
    <w:p w:rsidR="00410760" w:rsidRPr="00DB20F9" w:rsidRDefault="00410760" w:rsidP="005F12A9">
      <w:pPr>
        <w:spacing w:line="360" w:lineRule="auto"/>
        <w:ind w:left="-284"/>
        <w:rPr>
          <w:rFonts w:asciiTheme="minorHAnsi" w:hAnsiTheme="minorHAnsi" w:cs="Arial"/>
          <w:sz w:val="24"/>
          <w:szCs w:val="24"/>
        </w:rPr>
      </w:pPr>
    </w:p>
    <w:p w:rsidR="000744FF" w:rsidRPr="00DB20F9" w:rsidRDefault="00EB64A7" w:rsidP="003278CC">
      <w:pPr>
        <w:spacing w:after="60" w:line="360" w:lineRule="auto"/>
        <w:ind w:left="-284"/>
        <w:rPr>
          <w:rFonts w:asciiTheme="minorHAnsi" w:hAnsiTheme="minorHAnsi" w:cs="Arial"/>
          <w:sz w:val="24"/>
          <w:szCs w:val="24"/>
        </w:rPr>
      </w:pPr>
      <w:r w:rsidRPr="00DB20F9">
        <w:rPr>
          <w:rFonts w:asciiTheme="minorHAnsi" w:hAnsiTheme="minorHAnsi" w:cs="Arial"/>
          <w:sz w:val="24"/>
          <w:szCs w:val="24"/>
        </w:rPr>
        <w:t>Σας ενημερώνουμε</w:t>
      </w:r>
      <w:r w:rsidR="00CC164C" w:rsidRPr="00DB20F9">
        <w:rPr>
          <w:rFonts w:asciiTheme="minorHAnsi" w:hAnsiTheme="minorHAnsi" w:cs="Arial"/>
          <w:sz w:val="24"/>
          <w:szCs w:val="24"/>
        </w:rPr>
        <w:t xml:space="preserve"> ότι το Υπουργείο Πολ</w:t>
      </w:r>
      <w:r w:rsidR="00F34A93" w:rsidRPr="00DB20F9">
        <w:rPr>
          <w:rFonts w:asciiTheme="minorHAnsi" w:hAnsiTheme="minorHAnsi" w:cs="Arial"/>
          <w:sz w:val="24"/>
          <w:szCs w:val="24"/>
        </w:rPr>
        <w:t>ι</w:t>
      </w:r>
      <w:r w:rsidR="00CC164C" w:rsidRPr="00DB20F9">
        <w:rPr>
          <w:rFonts w:asciiTheme="minorHAnsi" w:hAnsiTheme="minorHAnsi" w:cs="Arial"/>
          <w:sz w:val="24"/>
          <w:szCs w:val="24"/>
        </w:rPr>
        <w:t>τισμού</w:t>
      </w:r>
      <w:r w:rsidR="00F34A93" w:rsidRPr="00DB20F9">
        <w:rPr>
          <w:rFonts w:asciiTheme="minorHAnsi" w:hAnsiTheme="minorHAnsi" w:cs="Arial"/>
          <w:sz w:val="24"/>
          <w:szCs w:val="24"/>
        </w:rPr>
        <w:t xml:space="preserve">, Παιδείας και Θρησκευμάτων  </w:t>
      </w:r>
      <w:r w:rsidR="00CC164C" w:rsidRPr="00DB20F9">
        <w:rPr>
          <w:rFonts w:asciiTheme="minorHAnsi" w:hAnsiTheme="minorHAnsi" w:cs="Arial"/>
          <w:sz w:val="24"/>
          <w:szCs w:val="24"/>
        </w:rPr>
        <w:t>προωθεί Νομοθετική Ρύθμιση</w:t>
      </w:r>
      <w:r w:rsidR="00F34A93" w:rsidRPr="00DB20F9">
        <w:rPr>
          <w:rFonts w:asciiTheme="minorHAnsi" w:hAnsiTheme="minorHAnsi" w:cs="Arial"/>
          <w:sz w:val="24"/>
          <w:szCs w:val="24"/>
        </w:rPr>
        <w:t xml:space="preserve"> για αλλαγή στις γραπτές προαγωγικές εξετάσεις </w:t>
      </w:r>
      <w:r w:rsidR="002D5948" w:rsidRPr="00DB20F9">
        <w:rPr>
          <w:rFonts w:asciiTheme="minorHAnsi" w:hAnsiTheme="minorHAnsi" w:cs="Arial"/>
          <w:sz w:val="24"/>
          <w:szCs w:val="24"/>
        </w:rPr>
        <w:t>(</w:t>
      </w:r>
      <w:r w:rsidR="002D5948" w:rsidRPr="00DB20F9">
        <w:rPr>
          <w:rFonts w:asciiTheme="minorHAnsi" w:hAnsiTheme="minorHAnsi" w:cs="Arial"/>
          <w:sz w:val="24"/>
          <w:szCs w:val="24"/>
          <w:u w:val="single"/>
        </w:rPr>
        <w:t>όσον αφορά στα μαθήματα γενικής παιδείας</w:t>
      </w:r>
      <w:r w:rsidR="002D5948" w:rsidRPr="00DB20F9">
        <w:rPr>
          <w:rFonts w:asciiTheme="minorHAnsi" w:hAnsiTheme="minorHAnsi" w:cs="Arial"/>
          <w:sz w:val="24"/>
          <w:szCs w:val="24"/>
        </w:rPr>
        <w:t xml:space="preserve">) </w:t>
      </w:r>
      <w:r w:rsidR="00F34A93" w:rsidRPr="00DB20F9">
        <w:rPr>
          <w:rFonts w:asciiTheme="minorHAnsi" w:hAnsiTheme="minorHAnsi" w:cs="Arial"/>
          <w:sz w:val="24"/>
          <w:szCs w:val="24"/>
        </w:rPr>
        <w:t xml:space="preserve">και στον τρόπο προαγωγής των μαθητών των Α΄ και Β΄ τάξεων Ημερήσιου και </w:t>
      </w:r>
      <w:r w:rsidR="00DB20F9" w:rsidRPr="00DB20F9">
        <w:rPr>
          <w:rFonts w:asciiTheme="minorHAnsi" w:hAnsiTheme="minorHAnsi" w:cs="Arial"/>
          <w:sz w:val="24"/>
          <w:szCs w:val="24"/>
        </w:rPr>
        <w:t xml:space="preserve">Α΄ και Β΄ τάξεων </w:t>
      </w:r>
      <w:r w:rsidR="00F34A93" w:rsidRPr="00DB20F9">
        <w:rPr>
          <w:rFonts w:asciiTheme="minorHAnsi" w:hAnsiTheme="minorHAnsi" w:cs="Arial"/>
          <w:sz w:val="24"/>
          <w:szCs w:val="24"/>
        </w:rPr>
        <w:t xml:space="preserve">Εσπερινού Επαγγελματικού Λυκείου. </w:t>
      </w:r>
      <w:r w:rsidR="006A7D9B" w:rsidRPr="00DB20F9">
        <w:rPr>
          <w:rFonts w:asciiTheme="minorHAnsi" w:hAnsiTheme="minorHAnsi" w:cs="Arial"/>
          <w:sz w:val="24"/>
          <w:szCs w:val="24"/>
        </w:rPr>
        <w:t xml:space="preserve">Σχετικά με τα μαθήματα Ομάδων Προσανατολισμού, Τομέων και Ειδικοτήτων, ο τρόπος αξιολόγησης καθορίζεται </w:t>
      </w:r>
      <w:r w:rsidR="00C021F1" w:rsidRPr="00DB20F9">
        <w:rPr>
          <w:rFonts w:asciiTheme="minorHAnsi" w:hAnsiTheme="minorHAnsi" w:cs="Arial"/>
          <w:sz w:val="24"/>
          <w:szCs w:val="24"/>
        </w:rPr>
        <w:t xml:space="preserve">επί του παρόντος </w:t>
      </w:r>
      <w:r w:rsidR="006A7D9B" w:rsidRPr="00DB20F9">
        <w:rPr>
          <w:rFonts w:asciiTheme="minorHAnsi" w:hAnsiTheme="minorHAnsi" w:cs="Arial"/>
          <w:sz w:val="24"/>
          <w:szCs w:val="24"/>
        </w:rPr>
        <w:t>από τις διατάξεις του Π.Δ. 50/2008 (Α΄ 81) όπως έχει τροποποιηθεί και ισχύει</w:t>
      </w:r>
      <w:r w:rsidR="00C021F1" w:rsidRPr="00DB20F9">
        <w:rPr>
          <w:rFonts w:asciiTheme="minorHAnsi" w:hAnsiTheme="minorHAnsi" w:cs="Arial"/>
          <w:sz w:val="24"/>
          <w:szCs w:val="24"/>
        </w:rPr>
        <w:t>.</w:t>
      </w:r>
      <w:r w:rsidR="006A7D9B" w:rsidRPr="00DB20F9">
        <w:rPr>
          <w:rFonts w:asciiTheme="minorHAnsi" w:hAnsiTheme="minorHAnsi" w:cs="Arial"/>
          <w:sz w:val="24"/>
          <w:szCs w:val="24"/>
        </w:rPr>
        <w:t xml:space="preserve"> </w:t>
      </w:r>
    </w:p>
    <w:p w:rsidR="003278CC" w:rsidRDefault="003278CC" w:rsidP="003278CC">
      <w:pPr>
        <w:spacing w:after="60" w:line="360" w:lineRule="auto"/>
        <w:ind w:left="-284"/>
        <w:rPr>
          <w:rFonts w:asciiTheme="minorHAnsi" w:hAnsiTheme="minorHAnsi" w:cs="Arial"/>
          <w:sz w:val="24"/>
          <w:szCs w:val="24"/>
          <w:u w:val="single"/>
        </w:rPr>
      </w:pPr>
    </w:p>
    <w:p w:rsidR="00F34A93" w:rsidRPr="00DB20F9" w:rsidRDefault="00F34A93" w:rsidP="003278CC">
      <w:pPr>
        <w:spacing w:after="60" w:line="360" w:lineRule="auto"/>
        <w:ind w:left="-284"/>
        <w:rPr>
          <w:rFonts w:asciiTheme="minorHAnsi" w:hAnsiTheme="minorHAnsi" w:cs="Arial"/>
          <w:sz w:val="24"/>
          <w:szCs w:val="24"/>
          <w:u w:val="single"/>
        </w:rPr>
      </w:pPr>
      <w:r w:rsidRPr="00DB20F9">
        <w:rPr>
          <w:rFonts w:asciiTheme="minorHAnsi" w:hAnsiTheme="minorHAnsi" w:cs="Arial"/>
          <w:sz w:val="24"/>
          <w:szCs w:val="24"/>
          <w:u w:val="single"/>
        </w:rPr>
        <w:t>Η ρύθμιση ορίζει τα εξής:</w:t>
      </w:r>
    </w:p>
    <w:p w:rsidR="00F34A93" w:rsidRPr="00DB20F9" w:rsidRDefault="00F34A93" w:rsidP="003278CC">
      <w:pPr>
        <w:pStyle w:val="a6"/>
        <w:numPr>
          <w:ilvl w:val="0"/>
          <w:numId w:val="34"/>
        </w:numPr>
        <w:spacing w:after="100" w:line="360" w:lineRule="auto"/>
        <w:ind w:left="141" w:hanging="425"/>
        <w:rPr>
          <w:rFonts w:asciiTheme="minorHAnsi" w:hAnsiTheme="minorHAnsi" w:cs="Arial"/>
          <w:sz w:val="24"/>
          <w:szCs w:val="24"/>
        </w:rPr>
      </w:pPr>
      <w:r w:rsidRPr="00DB20F9">
        <w:rPr>
          <w:rFonts w:asciiTheme="minorHAnsi" w:hAnsiTheme="minorHAnsi" w:cs="Arial"/>
          <w:b/>
          <w:sz w:val="24"/>
          <w:szCs w:val="24"/>
        </w:rPr>
        <w:t>Η επιλογή των θεμάτων</w:t>
      </w:r>
      <w:r w:rsidRPr="00DB20F9">
        <w:rPr>
          <w:rFonts w:asciiTheme="minorHAnsi" w:hAnsiTheme="minorHAnsi" w:cs="Arial"/>
          <w:sz w:val="24"/>
          <w:szCs w:val="24"/>
        </w:rPr>
        <w:t xml:space="preserve"> των προαγωγικών εξετάσεων </w:t>
      </w:r>
      <w:r w:rsidR="002D5948" w:rsidRPr="00DB20F9">
        <w:rPr>
          <w:rFonts w:asciiTheme="minorHAnsi" w:hAnsiTheme="minorHAnsi" w:cs="Arial"/>
          <w:sz w:val="24"/>
          <w:szCs w:val="24"/>
        </w:rPr>
        <w:t xml:space="preserve">(για τα μαθήματα Γενικής Παιδείας) </w:t>
      </w:r>
      <w:r w:rsidRPr="00DB20F9">
        <w:rPr>
          <w:rFonts w:asciiTheme="minorHAnsi" w:hAnsiTheme="minorHAnsi" w:cs="Arial"/>
          <w:sz w:val="24"/>
          <w:szCs w:val="24"/>
        </w:rPr>
        <w:t xml:space="preserve">για τις Α΄ και Β΄ τάξεις </w:t>
      </w:r>
      <w:r w:rsidR="00DB20F9" w:rsidRPr="00DB20F9">
        <w:rPr>
          <w:rFonts w:asciiTheme="minorHAnsi" w:hAnsiTheme="minorHAnsi" w:cs="Arial"/>
          <w:sz w:val="24"/>
          <w:szCs w:val="24"/>
        </w:rPr>
        <w:t xml:space="preserve">Ημερήσιου και Α΄ και Β΄ τάξεις Εσπερινού </w:t>
      </w:r>
      <w:r w:rsidRPr="00DB20F9">
        <w:rPr>
          <w:rFonts w:asciiTheme="minorHAnsi" w:hAnsiTheme="minorHAnsi" w:cs="Arial"/>
          <w:sz w:val="24"/>
          <w:szCs w:val="24"/>
        </w:rPr>
        <w:t>ΕΠΑ.Λ.</w:t>
      </w:r>
      <w:r w:rsidR="00084723" w:rsidRPr="00DB20F9">
        <w:rPr>
          <w:rFonts w:asciiTheme="minorHAnsi" w:hAnsiTheme="minorHAnsi" w:cs="Arial"/>
          <w:sz w:val="24"/>
          <w:szCs w:val="24"/>
        </w:rPr>
        <w:t>,</w:t>
      </w:r>
      <w:r w:rsidRPr="00DB20F9">
        <w:rPr>
          <w:rFonts w:asciiTheme="minorHAnsi" w:hAnsiTheme="minorHAnsi" w:cs="Arial"/>
          <w:sz w:val="24"/>
          <w:szCs w:val="24"/>
        </w:rPr>
        <w:t xml:space="preserve"> </w:t>
      </w:r>
      <w:r w:rsidRPr="00DB20F9">
        <w:rPr>
          <w:rFonts w:asciiTheme="minorHAnsi" w:hAnsiTheme="minorHAnsi" w:cs="Arial"/>
          <w:b/>
          <w:sz w:val="24"/>
          <w:szCs w:val="24"/>
        </w:rPr>
        <w:t>κατά 50% από την Τράπεζα Θεμάτων</w:t>
      </w:r>
      <w:r w:rsidRPr="00DB20F9">
        <w:rPr>
          <w:rFonts w:asciiTheme="minorHAnsi" w:hAnsiTheme="minorHAnsi" w:cs="Arial"/>
          <w:sz w:val="24"/>
          <w:szCs w:val="24"/>
        </w:rPr>
        <w:t xml:space="preserve"> </w:t>
      </w:r>
      <w:r w:rsidRPr="00DB20F9">
        <w:rPr>
          <w:rFonts w:asciiTheme="minorHAnsi" w:hAnsiTheme="minorHAnsi" w:cs="Arial"/>
          <w:b/>
          <w:sz w:val="24"/>
          <w:szCs w:val="24"/>
        </w:rPr>
        <w:t>παύει να ισχύει</w:t>
      </w:r>
      <w:r w:rsidRPr="00DB20F9">
        <w:rPr>
          <w:rFonts w:asciiTheme="minorHAnsi" w:hAnsiTheme="minorHAnsi" w:cs="Arial"/>
          <w:sz w:val="24"/>
          <w:szCs w:val="24"/>
        </w:rPr>
        <w:t xml:space="preserve"> από την εξεταστική περίοδο </w:t>
      </w:r>
      <w:r w:rsidRPr="00DB20F9">
        <w:rPr>
          <w:rFonts w:asciiTheme="minorHAnsi" w:hAnsiTheme="minorHAnsi" w:cs="Arial"/>
          <w:sz w:val="24"/>
          <w:szCs w:val="24"/>
        </w:rPr>
        <w:lastRenderedPageBreak/>
        <w:t xml:space="preserve">Μαΐου – Ιουνίου 2015. Για τις Α΄ και Β΄ τάξεις τα θέματα ορίζονται </w:t>
      </w:r>
      <w:r w:rsidRPr="00DB20F9">
        <w:rPr>
          <w:rFonts w:asciiTheme="minorHAnsi" w:hAnsiTheme="minorHAnsi" w:cs="Arial"/>
          <w:b/>
          <w:sz w:val="24"/>
          <w:szCs w:val="24"/>
        </w:rPr>
        <w:t>αποκλειστικά από τους διδάσκοντες</w:t>
      </w:r>
      <w:r w:rsidR="00300DEA" w:rsidRPr="00DB20F9">
        <w:rPr>
          <w:rFonts w:asciiTheme="minorHAnsi" w:hAnsiTheme="minorHAnsi" w:cs="Arial"/>
          <w:b/>
          <w:sz w:val="24"/>
          <w:szCs w:val="24"/>
        </w:rPr>
        <w:t xml:space="preserve"> το μάθημα </w:t>
      </w:r>
      <w:r w:rsidR="00300DEA" w:rsidRPr="00DB20F9">
        <w:rPr>
          <w:rFonts w:asciiTheme="minorHAnsi" w:hAnsiTheme="minorHAnsi" w:cs="Arial"/>
          <w:sz w:val="24"/>
          <w:szCs w:val="24"/>
        </w:rPr>
        <w:t>και  είναι κοινά για όλα τα τμήματα της τάξης. Κατ’ εξαίρεση, είναι δυνατόν να δοθούν χωριστά θέματα, εάν συντρέχει αποχρών λόγος, ο οποίος αναγράφεται σε σημείωση στο έγγραφο που περιέχει τα θέματα και παράλληλα συντάσσεται και σχετική πράξη στο βιβλίο πράξεων του Διευθυντή του σχολείου.</w:t>
      </w:r>
    </w:p>
    <w:p w:rsidR="00300DEA" w:rsidRPr="00DB20F9" w:rsidRDefault="00300DEA" w:rsidP="003278CC">
      <w:pPr>
        <w:pStyle w:val="a6"/>
        <w:numPr>
          <w:ilvl w:val="0"/>
          <w:numId w:val="34"/>
        </w:numPr>
        <w:spacing w:after="100" w:line="360" w:lineRule="auto"/>
        <w:ind w:left="141" w:hanging="425"/>
        <w:rPr>
          <w:rFonts w:asciiTheme="minorHAnsi" w:hAnsiTheme="minorHAnsi" w:cs="Arial"/>
          <w:sz w:val="24"/>
          <w:szCs w:val="24"/>
        </w:rPr>
      </w:pPr>
      <w:r w:rsidRPr="00DB20F9">
        <w:rPr>
          <w:rFonts w:asciiTheme="minorHAnsi" w:hAnsiTheme="minorHAnsi" w:cs="Arial"/>
          <w:sz w:val="24"/>
          <w:szCs w:val="24"/>
        </w:rPr>
        <w:t>Για την προαγωγή των μαθητών από την Α΄ και Β΄ τάξ</w:t>
      </w:r>
      <w:r w:rsidR="00084723" w:rsidRPr="00DB20F9">
        <w:rPr>
          <w:rFonts w:asciiTheme="minorHAnsi" w:hAnsiTheme="minorHAnsi" w:cs="Arial"/>
          <w:sz w:val="24"/>
          <w:szCs w:val="24"/>
        </w:rPr>
        <w:t>η</w:t>
      </w:r>
      <w:r w:rsidRPr="00DB20F9">
        <w:rPr>
          <w:rFonts w:asciiTheme="minorHAnsi" w:hAnsiTheme="minorHAnsi" w:cs="Arial"/>
          <w:sz w:val="24"/>
          <w:szCs w:val="24"/>
        </w:rPr>
        <w:t xml:space="preserve"> </w:t>
      </w:r>
      <w:r w:rsidR="00DB20F9" w:rsidRPr="00DB20F9">
        <w:rPr>
          <w:rFonts w:asciiTheme="minorHAnsi" w:hAnsiTheme="minorHAnsi" w:cs="Arial"/>
          <w:sz w:val="24"/>
          <w:szCs w:val="24"/>
        </w:rPr>
        <w:t xml:space="preserve">Ημερήσιου και από την Α΄ και Β΄ τάξη Εσπερινού </w:t>
      </w:r>
      <w:r w:rsidRPr="00DB20F9">
        <w:rPr>
          <w:rFonts w:asciiTheme="minorHAnsi" w:hAnsiTheme="minorHAnsi" w:cs="Arial"/>
          <w:sz w:val="24"/>
          <w:szCs w:val="24"/>
        </w:rPr>
        <w:t xml:space="preserve">ΕΠΑ.Λ. </w:t>
      </w:r>
      <w:r w:rsidR="00A94968" w:rsidRPr="00DB20F9">
        <w:rPr>
          <w:rFonts w:asciiTheme="minorHAnsi" w:hAnsiTheme="minorHAnsi" w:cs="Arial"/>
          <w:sz w:val="24"/>
          <w:szCs w:val="24"/>
        </w:rPr>
        <w:t>απαιτείται γενικός μέσος όρος τουλάχιστον εννέα και πέντε δέκατα (9,5), ο οποίος προκύπτει από τον Μ.Ο. των βαθμών της ετήσιας επίδοσης του μαθητή</w:t>
      </w:r>
      <w:r w:rsidR="00022E88" w:rsidRPr="00DB20F9">
        <w:rPr>
          <w:rFonts w:asciiTheme="minorHAnsi" w:hAnsiTheme="minorHAnsi" w:cs="Arial"/>
          <w:sz w:val="24"/>
          <w:szCs w:val="24"/>
        </w:rPr>
        <w:t xml:space="preserve"> όλων των γραπτώς εξεταζομένων μα</w:t>
      </w:r>
      <w:r w:rsidR="00314794" w:rsidRPr="00DB20F9">
        <w:rPr>
          <w:rFonts w:asciiTheme="minorHAnsi" w:hAnsiTheme="minorHAnsi" w:cs="Arial"/>
          <w:sz w:val="24"/>
          <w:szCs w:val="24"/>
        </w:rPr>
        <w:t xml:space="preserve">θημάτων συμπεριλαμβανομένου </w:t>
      </w:r>
      <w:r w:rsidR="00022E88" w:rsidRPr="00DB20F9">
        <w:rPr>
          <w:rFonts w:asciiTheme="minorHAnsi" w:hAnsiTheme="minorHAnsi" w:cs="Arial"/>
          <w:sz w:val="24"/>
          <w:szCs w:val="24"/>
        </w:rPr>
        <w:t xml:space="preserve">του μαθήματος της Ερευνητικής Εργασίας </w:t>
      </w:r>
      <w:r w:rsidR="00314794" w:rsidRPr="00DB20F9">
        <w:rPr>
          <w:rFonts w:asciiTheme="minorHAnsi" w:hAnsiTheme="minorHAnsi" w:cs="Arial"/>
          <w:sz w:val="24"/>
          <w:szCs w:val="24"/>
        </w:rPr>
        <w:t xml:space="preserve">και του </w:t>
      </w:r>
      <w:r w:rsidR="005F12A9" w:rsidRPr="00DB20F9">
        <w:rPr>
          <w:rFonts w:asciiTheme="minorHAnsi" w:hAnsiTheme="minorHAnsi" w:cs="Arial"/>
          <w:sz w:val="24"/>
          <w:szCs w:val="24"/>
        </w:rPr>
        <w:t xml:space="preserve">μαθήματος </w:t>
      </w:r>
      <w:r w:rsidR="00314794" w:rsidRPr="00DB20F9">
        <w:rPr>
          <w:rFonts w:asciiTheme="minorHAnsi" w:hAnsiTheme="minorHAnsi" w:cs="Arial"/>
          <w:sz w:val="24"/>
          <w:szCs w:val="24"/>
        </w:rPr>
        <w:t>Σχολικού Επαγγελματικού Προσανατολισμού – Περιβάλλον Εργασίας - Ασφάλεια και Υγιεινή, όπου αυτά</w:t>
      </w:r>
      <w:r w:rsidR="00022E88" w:rsidRPr="00DB20F9">
        <w:rPr>
          <w:rFonts w:asciiTheme="minorHAnsi" w:hAnsiTheme="minorHAnsi" w:cs="Arial"/>
          <w:sz w:val="24"/>
          <w:szCs w:val="24"/>
        </w:rPr>
        <w:t xml:space="preserve"> </w:t>
      </w:r>
      <w:r w:rsidR="00314794" w:rsidRPr="00DB20F9">
        <w:rPr>
          <w:rFonts w:asciiTheme="minorHAnsi" w:hAnsiTheme="minorHAnsi" w:cs="Arial"/>
          <w:sz w:val="24"/>
          <w:szCs w:val="24"/>
        </w:rPr>
        <w:t>διδάσκον</w:t>
      </w:r>
      <w:r w:rsidR="00593EA7" w:rsidRPr="00DB20F9">
        <w:rPr>
          <w:rFonts w:asciiTheme="minorHAnsi" w:hAnsiTheme="minorHAnsi" w:cs="Arial"/>
          <w:sz w:val="24"/>
          <w:szCs w:val="24"/>
        </w:rPr>
        <w:t>ται.</w:t>
      </w:r>
      <w:r w:rsidR="00314794" w:rsidRPr="00DB20F9">
        <w:rPr>
          <w:rFonts w:asciiTheme="minorHAnsi" w:hAnsiTheme="minorHAnsi" w:cs="Arial"/>
          <w:sz w:val="24"/>
          <w:szCs w:val="24"/>
        </w:rPr>
        <w:t xml:space="preserve"> </w:t>
      </w:r>
    </w:p>
    <w:p w:rsidR="00593EA7" w:rsidRPr="00DB20F9" w:rsidRDefault="00593EA7" w:rsidP="003278CC">
      <w:pPr>
        <w:pStyle w:val="a6"/>
        <w:numPr>
          <w:ilvl w:val="0"/>
          <w:numId w:val="34"/>
        </w:numPr>
        <w:spacing w:after="60" w:line="360" w:lineRule="auto"/>
        <w:ind w:left="142" w:hanging="426"/>
        <w:rPr>
          <w:rFonts w:asciiTheme="minorHAnsi" w:hAnsiTheme="minorHAnsi" w:cs="Arial"/>
          <w:sz w:val="24"/>
          <w:szCs w:val="24"/>
        </w:rPr>
      </w:pPr>
      <w:r w:rsidRPr="00DB20F9">
        <w:rPr>
          <w:rFonts w:asciiTheme="minorHAnsi" w:hAnsiTheme="minorHAnsi" w:cs="Arial"/>
          <w:sz w:val="24"/>
          <w:szCs w:val="24"/>
        </w:rPr>
        <w:t xml:space="preserve">Η εξεταστέα ύλη για τα μαθήματα των Α΄ και Β΄ τάξεων </w:t>
      </w:r>
      <w:r w:rsidR="00DB20F9" w:rsidRPr="00DB20F9">
        <w:rPr>
          <w:rFonts w:asciiTheme="minorHAnsi" w:hAnsiTheme="minorHAnsi" w:cs="Arial"/>
          <w:sz w:val="24"/>
          <w:szCs w:val="24"/>
        </w:rPr>
        <w:t xml:space="preserve">Ημερήσιου και Α΄ και Β΄ τάξεων  Εσπερινού </w:t>
      </w:r>
      <w:r w:rsidRPr="00DB20F9">
        <w:rPr>
          <w:rFonts w:asciiTheme="minorHAnsi" w:hAnsiTheme="minorHAnsi" w:cs="Arial"/>
          <w:sz w:val="24"/>
          <w:szCs w:val="24"/>
        </w:rPr>
        <w:t>Επαγγελματικού Λυκείου δεν μπορεί να είναι λιγότερη από το μισό και περισσότερη από τα 2/3 της διδακτέας. Η επιλογή και ο ακριβής προσδιορισμός της για κάθε μάθημα γίνεται με εισήγηση των διδασκόντων και με την έγκριση του Διευθυντή του Λυκείου και γνωστοποιείται στους μαθητές πέντε (5) εργάσιμες ημέρες πριν από την λήξη των μαθημάτων.</w:t>
      </w:r>
    </w:p>
    <w:p w:rsidR="009A4030" w:rsidRPr="00DB20F9" w:rsidRDefault="009A4030" w:rsidP="003278CC">
      <w:pPr>
        <w:pStyle w:val="a6"/>
        <w:numPr>
          <w:ilvl w:val="0"/>
          <w:numId w:val="34"/>
        </w:numPr>
        <w:spacing w:after="60" w:line="360" w:lineRule="auto"/>
        <w:ind w:left="142" w:hanging="426"/>
        <w:rPr>
          <w:rFonts w:asciiTheme="minorHAnsi" w:hAnsiTheme="minorHAnsi" w:cs="Arial"/>
          <w:sz w:val="24"/>
          <w:szCs w:val="24"/>
        </w:rPr>
      </w:pPr>
      <w:r w:rsidRPr="00DB20F9">
        <w:rPr>
          <w:rFonts w:asciiTheme="minorHAnsi" w:hAnsiTheme="minorHAnsi" w:cs="Arial"/>
          <w:sz w:val="24"/>
          <w:szCs w:val="24"/>
        </w:rPr>
        <w:t>Για τους μαθητές που φοίτησαν το σχολ. έτος 2013-2014 στην Α΄ τάξη Ημερήσιου και Εσπερινού ΕΠΑ.Λ. και το σχολ. έτος 2014-2015 φοιτούν στη Β΄ τάξη</w:t>
      </w:r>
      <w:r w:rsidR="00DB20F9" w:rsidRPr="00DB20F9">
        <w:rPr>
          <w:rFonts w:asciiTheme="minorHAnsi" w:hAnsiTheme="minorHAnsi" w:cs="Arial"/>
          <w:sz w:val="24"/>
          <w:szCs w:val="24"/>
        </w:rPr>
        <w:t xml:space="preserve"> Ημερήσιου και Εσπερινού ΕΠΑ.Λ.</w:t>
      </w:r>
      <w:r w:rsidRPr="00DB20F9">
        <w:rPr>
          <w:rFonts w:asciiTheme="minorHAnsi" w:hAnsiTheme="minorHAnsi" w:cs="Arial"/>
          <w:sz w:val="24"/>
          <w:szCs w:val="24"/>
        </w:rPr>
        <w:t>, ο γενικός βαθμός προαγωγής από τις τάξεις αυτές δε θα προσμετράται στον υπολογισμό των μορίων εισαγωγής στην Τριτοβάθμια Εκπαίδευση.</w:t>
      </w:r>
    </w:p>
    <w:p w:rsidR="003278CC" w:rsidRDefault="003278CC" w:rsidP="003278CC">
      <w:pPr>
        <w:spacing w:after="60" w:line="360" w:lineRule="auto"/>
        <w:ind w:left="-284"/>
        <w:rPr>
          <w:rFonts w:asciiTheme="minorHAnsi" w:hAnsiTheme="minorHAnsi" w:cs="Arial"/>
          <w:sz w:val="24"/>
          <w:szCs w:val="24"/>
        </w:rPr>
      </w:pPr>
    </w:p>
    <w:p w:rsidR="007C4248" w:rsidRPr="00DB20F9" w:rsidRDefault="00C021F1" w:rsidP="003278CC">
      <w:pPr>
        <w:spacing w:after="60" w:line="360" w:lineRule="auto"/>
        <w:ind w:left="-284"/>
        <w:rPr>
          <w:rFonts w:asciiTheme="minorHAnsi" w:hAnsiTheme="minorHAnsi" w:cs="Arial"/>
          <w:sz w:val="24"/>
          <w:szCs w:val="24"/>
        </w:rPr>
      </w:pPr>
      <w:r w:rsidRPr="00DB20F9">
        <w:rPr>
          <w:rFonts w:asciiTheme="minorHAnsi" w:hAnsiTheme="minorHAnsi" w:cs="Arial"/>
          <w:sz w:val="24"/>
          <w:szCs w:val="24"/>
        </w:rPr>
        <w:t>Σημειώνεται</w:t>
      </w:r>
      <w:r w:rsidR="00593EA7" w:rsidRPr="00DB20F9">
        <w:rPr>
          <w:rFonts w:asciiTheme="minorHAnsi" w:hAnsiTheme="minorHAnsi" w:cs="Arial"/>
          <w:sz w:val="24"/>
          <w:szCs w:val="24"/>
        </w:rPr>
        <w:t xml:space="preserve"> ότι για το σχολ</w:t>
      </w:r>
      <w:r w:rsidR="00BD39FA" w:rsidRPr="00DB20F9">
        <w:rPr>
          <w:rFonts w:asciiTheme="minorHAnsi" w:hAnsiTheme="minorHAnsi" w:cs="Arial"/>
          <w:sz w:val="24"/>
          <w:szCs w:val="24"/>
        </w:rPr>
        <w:t>. έτος 2014-2015 η διδακτέα – εξεταστέα ύλη των μαθημάτων Γενικής Παιδείας των Α΄ και Β΄ τάξεων Επαγγελματικού Λυκείου έχει καθοριστεί με τ</w:t>
      </w:r>
      <w:r w:rsidR="00E16D5B" w:rsidRPr="00DB20F9">
        <w:rPr>
          <w:rFonts w:asciiTheme="minorHAnsi" w:hAnsiTheme="minorHAnsi" w:cs="Arial"/>
          <w:sz w:val="24"/>
          <w:szCs w:val="24"/>
        </w:rPr>
        <w:t>ις</w:t>
      </w:r>
      <w:r w:rsidR="00BD39FA" w:rsidRPr="00DB20F9">
        <w:rPr>
          <w:rFonts w:asciiTheme="minorHAnsi" w:hAnsiTheme="minorHAnsi" w:cs="Arial"/>
          <w:sz w:val="24"/>
          <w:szCs w:val="24"/>
        </w:rPr>
        <w:t xml:space="preserve"> υπ΄</w:t>
      </w:r>
      <w:r w:rsidR="005F12A9" w:rsidRPr="00DB20F9">
        <w:rPr>
          <w:rFonts w:asciiTheme="minorHAnsi" w:hAnsiTheme="minorHAnsi" w:cs="Arial"/>
          <w:sz w:val="24"/>
          <w:szCs w:val="24"/>
        </w:rPr>
        <w:t xml:space="preserve"> </w:t>
      </w:r>
      <w:r w:rsidR="00BD39FA" w:rsidRPr="00DB20F9">
        <w:rPr>
          <w:rFonts w:asciiTheme="minorHAnsi" w:hAnsiTheme="minorHAnsi" w:cs="Arial"/>
          <w:sz w:val="24"/>
          <w:szCs w:val="24"/>
        </w:rPr>
        <w:t xml:space="preserve">αριθμ. </w:t>
      </w:r>
      <w:r w:rsidR="00BD39FA" w:rsidRPr="00DB20F9">
        <w:rPr>
          <w:rFonts w:asciiTheme="minorHAnsi" w:hAnsiTheme="minorHAnsi" w:cs="Arial"/>
          <w:b/>
          <w:sz w:val="24"/>
          <w:szCs w:val="24"/>
        </w:rPr>
        <w:t>166677/Γ2/15-10-2014 (Β΄ 2863)</w:t>
      </w:r>
      <w:r w:rsidR="00E16D5B" w:rsidRPr="00DB20F9">
        <w:rPr>
          <w:rFonts w:asciiTheme="minorHAnsi" w:hAnsiTheme="minorHAnsi" w:cs="Arial"/>
          <w:sz w:val="24"/>
          <w:szCs w:val="24"/>
        </w:rPr>
        <w:t xml:space="preserve"> και </w:t>
      </w:r>
      <w:r w:rsidR="00E16D5B" w:rsidRPr="00DB20F9">
        <w:rPr>
          <w:rFonts w:asciiTheme="minorHAnsi" w:hAnsiTheme="minorHAnsi" w:cs="Arial"/>
          <w:b/>
          <w:sz w:val="24"/>
          <w:szCs w:val="24"/>
        </w:rPr>
        <w:t xml:space="preserve">186036/Δ4/18-11-2014 (Β΄ 3157) </w:t>
      </w:r>
      <w:r w:rsidR="00E16D5B" w:rsidRPr="00DB20F9">
        <w:rPr>
          <w:rFonts w:asciiTheme="minorHAnsi" w:hAnsiTheme="minorHAnsi" w:cs="Arial"/>
          <w:sz w:val="24"/>
          <w:szCs w:val="24"/>
        </w:rPr>
        <w:t>Υπουργικές Αποφάσεις.</w:t>
      </w:r>
      <w:r w:rsidRPr="00DB20F9">
        <w:rPr>
          <w:rFonts w:asciiTheme="minorHAnsi" w:hAnsiTheme="minorHAnsi" w:cs="Arial"/>
          <w:sz w:val="24"/>
          <w:szCs w:val="24"/>
        </w:rPr>
        <w:t xml:space="preserve"> Επίσης, </w:t>
      </w:r>
      <w:r w:rsidR="00EB64A7" w:rsidRPr="00DB20F9">
        <w:rPr>
          <w:rFonts w:asciiTheme="minorHAnsi" w:hAnsiTheme="minorHAnsi" w:cs="Arial"/>
          <w:sz w:val="24"/>
          <w:szCs w:val="24"/>
        </w:rPr>
        <w:t xml:space="preserve">ισχύουν οι με αρ. πρωτ. </w:t>
      </w:r>
      <w:r w:rsidR="00EB64A7" w:rsidRPr="00DB20F9">
        <w:rPr>
          <w:rFonts w:asciiTheme="minorHAnsi" w:hAnsiTheme="minorHAnsi" w:cs="Arial"/>
          <w:b/>
          <w:sz w:val="24"/>
          <w:szCs w:val="24"/>
        </w:rPr>
        <w:t>1657</w:t>
      </w:r>
      <w:r w:rsidR="00314794" w:rsidRPr="00DB20F9">
        <w:rPr>
          <w:rFonts w:asciiTheme="minorHAnsi" w:hAnsiTheme="minorHAnsi" w:cs="Arial"/>
          <w:b/>
          <w:sz w:val="24"/>
          <w:szCs w:val="24"/>
        </w:rPr>
        <w:t>72/Γ2/14-10-2014, 174014/Γ2/27-1</w:t>
      </w:r>
      <w:r w:rsidR="00EB64A7" w:rsidRPr="00DB20F9">
        <w:rPr>
          <w:rFonts w:asciiTheme="minorHAnsi" w:hAnsiTheme="minorHAnsi" w:cs="Arial"/>
          <w:b/>
          <w:sz w:val="24"/>
          <w:szCs w:val="24"/>
        </w:rPr>
        <w:t xml:space="preserve">0-2014 και 187213/Δ4/19-11-2014 </w:t>
      </w:r>
      <w:r w:rsidR="00EB64A7" w:rsidRPr="00DB20F9">
        <w:rPr>
          <w:rFonts w:asciiTheme="minorHAnsi" w:hAnsiTheme="minorHAnsi" w:cs="Arial"/>
          <w:sz w:val="24"/>
          <w:szCs w:val="24"/>
        </w:rPr>
        <w:t>εγκύκλιοι, οι οποίες αναφέρονται στις οδηγίες διδασκαλίας των μαθημάτων γενικής παιδείας, Ομάδων Προσανατολισμού, Τομέων και Ειδικοτήτων.</w:t>
      </w:r>
    </w:p>
    <w:p w:rsidR="009A4030" w:rsidRPr="00DB20F9" w:rsidRDefault="009A4030" w:rsidP="003278CC">
      <w:pPr>
        <w:spacing w:after="60" w:line="360" w:lineRule="auto"/>
        <w:ind w:left="-284"/>
        <w:rPr>
          <w:rFonts w:asciiTheme="minorHAnsi" w:hAnsiTheme="minorHAnsi" w:cs="Arial"/>
          <w:sz w:val="24"/>
          <w:szCs w:val="24"/>
        </w:rPr>
      </w:pPr>
    </w:p>
    <w:p w:rsidR="009A4030" w:rsidRPr="00DB20F9" w:rsidRDefault="009A4030" w:rsidP="003278CC">
      <w:pPr>
        <w:spacing w:after="60" w:line="360" w:lineRule="auto"/>
        <w:rPr>
          <w:rFonts w:asciiTheme="minorHAnsi" w:eastAsia="F3" w:hAnsiTheme="minorHAnsi" w:cs="Arial"/>
          <w:b/>
          <w:sz w:val="24"/>
          <w:szCs w:val="24"/>
          <w:u w:val="single"/>
        </w:rPr>
      </w:pPr>
      <w:r w:rsidRPr="00DB20F9">
        <w:rPr>
          <w:rFonts w:asciiTheme="minorHAnsi" w:eastAsia="F3" w:hAnsiTheme="minorHAnsi" w:cs="Arial"/>
          <w:b/>
          <w:sz w:val="24"/>
          <w:szCs w:val="24"/>
          <w:u w:val="single"/>
        </w:rPr>
        <w:t xml:space="preserve">Παρακαλούνται οι Διευθυντές των σχολικών μονάδων να ενημερώσουν τους μαθητές των Α΄ και Β΄ τάξεων Ημερήσιου και </w:t>
      </w:r>
      <w:r w:rsidR="005463A3" w:rsidRPr="00DB20F9">
        <w:rPr>
          <w:rFonts w:asciiTheme="minorHAnsi" w:eastAsia="F3" w:hAnsiTheme="minorHAnsi" w:cs="Arial"/>
          <w:b/>
          <w:sz w:val="24"/>
          <w:szCs w:val="24"/>
          <w:u w:val="single"/>
        </w:rPr>
        <w:t xml:space="preserve">Α΄ και Β΄ τάξεων </w:t>
      </w:r>
      <w:r w:rsidRPr="00DB20F9">
        <w:rPr>
          <w:rFonts w:asciiTheme="minorHAnsi" w:eastAsia="F3" w:hAnsiTheme="minorHAnsi" w:cs="Arial"/>
          <w:b/>
          <w:sz w:val="24"/>
          <w:szCs w:val="24"/>
          <w:u w:val="single"/>
        </w:rPr>
        <w:t>Επαγγελματικού Λυκείου.</w:t>
      </w:r>
    </w:p>
    <w:p w:rsidR="00AC4383" w:rsidRPr="00DB20F9" w:rsidRDefault="00AC4383" w:rsidP="003278CC">
      <w:pPr>
        <w:spacing w:after="60" w:line="360" w:lineRule="auto"/>
        <w:rPr>
          <w:rFonts w:asciiTheme="minorHAnsi" w:eastAsia="F3" w:hAnsiTheme="minorHAnsi" w:cs="Arial"/>
          <w:b/>
          <w:sz w:val="24"/>
          <w:szCs w:val="24"/>
          <w:u w:val="single"/>
        </w:rPr>
      </w:pPr>
    </w:p>
    <w:p w:rsidR="00BD43EA" w:rsidRPr="00FA7AD6" w:rsidRDefault="00BD43EA" w:rsidP="004D3FD4">
      <w:pPr>
        <w:spacing w:line="360" w:lineRule="auto"/>
        <w:rPr>
          <w:rFonts w:asciiTheme="minorHAnsi" w:eastAsia="F3" w:hAnsiTheme="minorHAnsi" w:cs="Arial"/>
          <w:b/>
          <w:u w:val="single"/>
        </w:rPr>
      </w:pPr>
    </w:p>
    <w:p w:rsidR="009A4030" w:rsidRPr="003278CC" w:rsidRDefault="009A4030" w:rsidP="009A4030">
      <w:pPr>
        <w:framePr w:w="5026" w:h="1726" w:hSpace="180" w:wrap="auto" w:vAnchor="text" w:hAnchor="page" w:x="6256" w:y="436"/>
        <w:ind w:left="-284" w:right="-284"/>
        <w:jc w:val="center"/>
        <w:rPr>
          <w:rFonts w:asciiTheme="minorHAnsi" w:hAnsiTheme="minorHAnsi"/>
          <w:b/>
          <w:sz w:val="24"/>
          <w:szCs w:val="24"/>
        </w:rPr>
      </w:pPr>
      <w:r w:rsidRPr="003278CC">
        <w:rPr>
          <w:rFonts w:asciiTheme="minorHAnsi" w:hAnsiTheme="minorHAnsi"/>
          <w:b/>
          <w:sz w:val="24"/>
          <w:szCs w:val="24"/>
        </w:rPr>
        <w:t>Ο ΑΝΑΠΛΗΡΩΤΗΣ ΥΠΟΥΡΓΟΣ ΠΟΛΙΤΙΣΜΟΥ,</w:t>
      </w:r>
    </w:p>
    <w:p w:rsidR="009A4030" w:rsidRPr="003278CC" w:rsidRDefault="009A4030" w:rsidP="009A4030">
      <w:pPr>
        <w:framePr w:w="5026" w:h="1726" w:hSpace="180" w:wrap="auto" w:vAnchor="text" w:hAnchor="page" w:x="6256" w:y="436"/>
        <w:ind w:left="-284" w:right="-284"/>
        <w:jc w:val="center"/>
        <w:rPr>
          <w:rFonts w:asciiTheme="minorHAnsi" w:hAnsiTheme="minorHAnsi"/>
          <w:b/>
          <w:sz w:val="24"/>
          <w:szCs w:val="24"/>
        </w:rPr>
      </w:pPr>
      <w:r w:rsidRPr="003278CC">
        <w:rPr>
          <w:rFonts w:asciiTheme="minorHAnsi" w:hAnsiTheme="minorHAnsi"/>
          <w:b/>
          <w:sz w:val="24"/>
          <w:szCs w:val="24"/>
        </w:rPr>
        <w:t>ΠΑΙΔΕΙΑΣ ΚΑΙ ΘΡΗΣΚΕΥΜΑΤΩΝ</w:t>
      </w:r>
    </w:p>
    <w:p w:rsidR="009A4030" w:rsidRPr="003278CC" w:rsidRDefault="009A4030" w:rsidP="009A4030">
      <w:pPr>
        <w:framePr w:w="5026" w:h="1726" w:hSpace="180" w:wrap="auto" w:vAnchor="text" w:hAnchor="page" w:x="6256" w:y="436"/>
        <w:ind w:right="-284"/>
        <w:rPr>
          <w:rFonts w:asciiTheme="minorHAnsi" w:hAnsiTheme="minorHAnsi"/>
          <w:b/>
          <w:sz w:val="24"/>
          <w:szCs w:val="24"/>
        </w:rPr>
      </w:pPr>
    </w:p>
    <w:p w:rsidR="009A4030" w:rsidRPr="003278CC" w:rsidRDefault="009A4030" w:rsidP="009A4030">
      <w:pPr>
        <w:framePr w:w="5026" w:h="1726" w:hSpace="180" w:wrap="auto" w:vAnchor="text" w:hAnchor="page" w:x="6256" w:y="436"/>
        <w:ind w:right="-284"/>
        <w:jc w:val="center"/>
        <w:rPr>
          <w:rFonts w:asciiTheme="minorHAnsi" w:hAnsiTheme="minorHAnsi"/>
          <w:b/>
          <w:sz w:val="24"/>
          <w:szCs w:val="24"/>
        </w:rPr>
      </w:pPr>
    </w:p>
    <w:p w:rsidR="009A4030" w:rsidRPr="003278CC" w:rsidRDefault="009A4030" w:rsidP="009A4030">
      <w:pPr>
        <w:framePr w:w="5026" w:h="1726" w:hSpace="180" w:wrap="auto" w:vAnchor="text" w:hAnchor="page" w:x="6256" w:y="436"/>
        <w:ind w:right="-284"/>
        <w:jc w:val="center"/>
        <w:rPr>
          <w:rFonts w:asciiTheme="minorHAnsi" w:hAnsiTheme="minorHAnsi"/>
          <w:b/>
          <w:sz w:val="24"/>
          <w:szCs w:val="24"/>
        </w:rPr>
      </w:pPr>
    </w:p>
    <w:p w:rsidR="009A4030" w:rsidRPr="003278CC" w:rsidRDefault="009A4030" w:rsidP="009A4030">
      <w:pPr>
        <w:framePr w:w="5026" w:h="1726" w:hSpace="180" w:wrap="auto" w:vAnchor="text" w:hAnchor="page" w:x="6256" w:y="436"/>
        <w:ind w:right="-284"/>
        <w:jc w:val="center"/>
        <w:rPr>
          <w:rFonts w:asciiTheme="minorHAnsi" w:hAnsiTheme="minorHAnsi"/>
          <w:b/>
          <w:sz w:val="24"/>
          <w:szCs w:val="24"/>
        </w:rPr>
      </w:pPr>
    </w:p>
    <w:p w:rsidR="009A4030" w:rsidRPr="003278CC" w:rsidRDefault="009A4030" w:rsidP="009A4030">
      <w:pPr>
        <w:framePr w:w="5026" w:h="1726" w:hSpace="180" w:wrap="auto" w:vAnchor="text" w:hAnchor="page" w:x="6256" w:y="436"/>
        <w:ind w:right="-284"/>
        <w:jc w:val="center"/>
        <w:rPr>
          <w:rFonts w:asciiTheme="minorHAnsi" w:hAnsiTheme="minorHAnsi"/>
          <w:b/>
          <w:sz w:val="24"/>
          <w:szCs w:val="24"/>
        </w:rPr>
      </w:pPr>
      <w:r w:rsidRPr="003278CC">
        <w:rPr>
          <w:rFonts w:asciiTheme="minorHAnsi" w:hAnsiTheme="minorHAnsi"/>
          <w:b/>
          <w:sz w:val="24"/>
          <w:szCs w:val="24"/>
        </w:rPr>
        <w:t>ΑΝΑΣΤΑΣΙΟΣ  ΚΟΥΡΑΚΗΣ</w:t>
      </w:r>
    </w:p>
    <w:p w:rsidR="00441647" w:rsidRPr="00B94373" w:rsidRDefault="00B94373" w:rsidP="00743C7C">
      <w:pPr>
        <w:spacing w:after="120" w:line="280" w:lineRule="atLeast"/>
        <w:rPr>
          <w:rFonts w:ascii="Arial" w:hAnsi="Arial" w:cs="Arial"/>
          <w:b/>
        </w:rPr>
      </w:pPr>
      <w:r>
        <w:rPr>
          <w:rFonts w:ascii="Arial" w:hAnsi="Arial" w:cs="Arial"/>
        </w:rPr>
        <w:t xml:space="preserve">                                    </w:t>
      </w:r>
    </w:p>
    <w:tbl>
      <w:tblPr>
        <w:tblpPr w:leftFromText="180" w:rightFromText="180" w:vertAnchor="text" w:horzAnchor="page" w:tblpX="2023" w:tblpY="-67"/>
        <w:tblW w:w="0" w:type="auto"/>
        <w:tblLayout w:type="fixed"/>
        <w:tblLook w:val="0000" w:firstRow="0" w:lastRow="0" w:firstColumn="0" w:lastColumn="0" w:noHBand="0" w:noVBand="0"/>
      </w:tblPr>
      <w:tblGrid>
        <w:gridCol w:w="702"/>
        <w:gridCol w:w="737"/>
        <w:gridCol w:w="1031"/>
        <w:gridCol w:w="884"/>
        <w:gridCol w:w="865"/>
      </w:tblGrid>
      <w:tr w:rsidR="006125D9" w:rsidRPr="00206874" w:rsidTr="00206874">
        <w:trPr>
          <w:trHeight w:val="454"/>
        </w:trPr>
        <w:tc>
          <w:tcPr>
            <w:tcW w:w="702" w:type="dxa"/>
          </w:tcPr>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ΣΥΝ/ΤΗΣ</w:t>
            </w:r>
          </w:p>
        </w:tc>
        <w:tc>
          <w:tcPr>
            <w:tcW w:w="737" w:type="dxa"/>
          </w:tcPr>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ΤΜ/ΡΧΗΣ</w:t>
            </w:r>
          </w:p>
        </w:tc>
        <w:tc>
          <w:tcPr>
            <w:tcW w:w="1031" w:type="dxa"/>
          </w:tcPr>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Δ/ΝΤΗΣ</w:t>
            </w:r>
          </w:p>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ΕΠΑΓΓ/ΚΗΣ ΕΚΠ/ΣΗΣ</w:t>
            </w:r>
          </w:p>
        </w:tc>
        <w:tc>
          <w:tcPr>
            <w:tcW w:w="884" w:type="dxa"/>
          </w:tcPr>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ΓΕΝΙΚΗ Δ/ΝΤΡΙΑ</w:t>
            </w:r>
          </w:p>
        </w:tc>
        <w:tc>
          <w:tcPr>
            <w:tcW w:w="865" w:type="dxa"/>
          </w:tcPr>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ΓΕΝΙΚΟΣ</w:t>
            </w:r>
          </w:p>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ΓΡΑΜΜΑΤΕΑΣ</w:t>
            </w:r>
          </w:p>
        </w:tc>
      </w:tr>
      <w:tr w:rsidR="006125D9" w:rsidRPr="00206874" w:rsidTr="00206874">
        <w:trPr>
          <w:trHeight w:val="226"/>
        </w:trPr>
        <w:tc>
          <w:tcPr>
            <w:tcW w:w="702" w:type="dxa"/>
          </w:tcPr>
          <w:p w:rsidR="00F13E64" w:rsidRPr="00206874" w:rsidRDefault="00F13E64" w:rsidP="00F13E64">
            <w:pPr>
              <w:ind w:right="-340"/>
              <w:rPr>
                <w:color w:val="FFFFFF" w:themeColor="background1"/>
                <w:sz w:val="16"/>
                <w:vertAlign w:val="subscript"/>
              </w:rPr>
            </w:pPr>
            <w:r w:rsidRPr="00206874">
              <w:rPr>
                <w:color w:val="FFFFFF" w:themeColor="background1"/>
                <w:sz w:val="16"/>
                <w:vertAlign w:val="subscript"/>
              </w:rPr>
              <w:t xml:space="preserve">  </w:t>
            </w:r>
          </w:p>
        </w:tc>
        <w:tc>
          <w:tcPr>
            <w:tcW w:w="737" w:type="dxa"/>
          </w:tcPr>
          <w:p w:rsidR="00F13E64" w:rsidRPr="00206874" w:rsidRDefault="00F13E64" w:rsidP="00F13E64">
            <w:pPr>
              <w:ind w:right="-340"/>
              <w:rPr>
                <w:color w:val="FFFFFF" w:themeColor="background1"/>
                <w:sz w:val="16"/>
                <w:vertAlign w:val="subscript"/>
              </w:rPr>
            </w:pPr>
          </w:p>
        </w:tc>
        <w:tc>
          <w:tcPr>
            <w:tcW w:w="1031" w:type="dxa"/>
          </w:tcPr>
          <w:p w:rsidR="00F13E64" w:rsidRPr="00206874" w:rsidRDefault="00F13E64" w:rsidP="00F13E64">
            <w:pPr>
              <w:ind w:right="-340"/>
              <w:rPr>
                <w:color w:val="FFFFFF" w:themeColor="background1"/>
                <w:sz w:val="16"/>
                <w:vertAlign w:val="subscript"/>
              </w:rPr>
            </w:pPr>
          </w:p>
        </w:tc>
        <w:tc>
          <w:tcPr>
            <w:tcW w:w="884" w:type="dxa"/>
          </w:tcPr>
          <w:p w:rsidR="00F13E64" w:rsidRPr="00206874" w:rsidRDefault="00F13E64" w:rsidP="00F13E64">
            <w:pPr>
              <w:ind w:right="-340"/>
              <w:rPr>
                <w:color w:val="FFFFFF" w:themeColor="background1"/>
                <w:sz w:val="16"/>
                <w:vertAlign w:val="subscript"/>
              </w:rPr>
            </w:pPr>
          </w:p>
        </w:tc>
        <w:tc>
          <w:tcPr>
            <w:tcW w:w="865" w:type="dxa"/>
          </w:tcPr>
          <w:p w:rsidR="00F13E64" w:rsidRPr="00206874" w:rsidRDefault="00F13E64" w:rsidP="00F13E64">
            <w:pPr>
              <w:ind w:right="-340"/>
              <w:rPr>
                <w:color w:val="FFFFFF" w:themeColor="background1"/>
                <w:sz w:val="16"/>
                <w:vertAlign w:val="subscript"/>
              </w:rPr>
            </w:pPr>
          </w:p>
        </w:tc>
      </w:tr>
      <w:tr w:rsidR="006125D9" w:rsidRPr="00206874" w:rsidTr="00206874">
        <w:trPr>
          <w:trHeight w:val="1273"/>
        </w:trPr>
        <w:tc>
          <w:tcPr>
            <w:tcW w:w="702" w:type="dxa"/>
          </w:tcPr>
          <w:p w:rsidR="00F13E64" w:rsidRPr="00206874" w:rsidRDefault="00F13E64" w:rsidP="00F13E64">
            <w:pPr>
              <w:ind w:right="-340"/>
              <w:rPr>
                <w:color w:val="FFFFFF" w:themeColor="background1"/>
                <w:sz w:val="16"/>
                <w:vertAlign w:val="subscript"/>
              </w:rPr>
            </w:pPr>
          </w:p>
          <w:p w:rsidR="00F13E64" w:rsidRPr="00206874" w:rsidRDefault="00F13E64" w:rsidP="00F13E64">
            <w:pPr>
              <w:ind w:right="-340"/>
              <w:rPr>
                <w:color w:val="FFFFFF" w:themeColor="background1"/>
                <w:sz w:val="16"/>
                <w:vertAlign w:val="subscript"/>
              </w:rPr>
            </w:pPr>
          </w:p>
          <w:p w:rsidR="00F13E64" w:rsidRPr="00206874" w:rsidRDefault="00F13E64" w:rsidP="00F13E64">
            <w:pPr>
              <w:ind w:right="-340"/>
              <w:rPr>
                <w:color w:val="FFFFFF" w:themeColor="background1"/>
                <w:sz w:val="16"/>
                <w:vertAlign w:val="subscript"/>
              </w:rPr>
            </w:pPr>
          </w:p>
          <w:p w:rsidR="00F13E64" w:rsidRPr="00206874" w:rsidRDefault="00F13E64" w:rsidP="00F13E64">
            <w:pPr>
              <w:ind w:right="-340"/>
              <w:rPr>
                <w:color w:val="FFFFFF" w:themeColor="background1"/>
                <w:sz w:val="16"/>
                <w:vertAlign w:val="subscript"/>
              </w:rPr>
            </w:pPr>
          </w:p>
          <w:p w:rsidR="00F13E64" w:rsidRPr="00206874" w:rsidRDefault="00F13E64" w:rsidP="00F13E64">
            <w:pPr>
              <w:ind w:right="-340"/>
              <w:rPr>
                <w:color w:val="FFFFFF" w:themeColor="background1"/>
                <w:sz w:val="16"/>
                <w:vertAlign w:val="subscript"/>
              </w:rPr>
            </w:pPr>
          </w:p>
        </w:tc>
        <w:tc>
          <w:tcPr>
            <w:tcW w:w="737" w:type="dxa"/>
          </w:tcPr>
          <w:p w:rsidR="00F13E64" w:rsidRPr="00206874" w:rsidRDefault="00F13E64" w:rsidP="00F13E64">
            <w:pPr>
              <w:ind w:right="-340"/>
              <w:rPr>
                <w:color w:val="FFFFFF" w:themeColor="background1"/>
                <w:sz w:val="16"/>
                <w:vertAlign w:val="subscript"/>
              </w:rPr>
            </w:pPr>
          </w:p>
        </w:tc>
        <w:tc>
          <w:tcPr>
            <w:tcW w:w="1031" w:type="dxa"/>
          </w:tcPr>
          <w:p w:rsidR="00F13E64" w:rsidRPr="00206874" w:rsidRDefault="00F13E64" w:rsidP="00F13E64">
            <w:pPr>
              <w:ind w:right="-340"/>
              <w:rPr>
                <w:color w:val="FFFFFF" w:themeColor="background1"/>
                <w:sz w:val="16"/>
                <w:vertAlign w:val="subscript"/>
              </w:rPr>
            </w:pPr>
          </w:p>
        </w:tc>
        <w:tc>
          <w:tcPr>
            <w:tcW w:w="884" w:type="dxa"/>
          </w:tcPr>
          <w:p w:rsidR="00F13E64" w:rsidRPr="00206874" w:rsidRDefault="00F13E64" w:rsidP="00F13E64">
            <w:pPr>
              <w:ind w:right="-340"/>
              <w:rPr>
                <w:color w:val="FFFFFF" w:themeColor="background1"/>
                <w:sz w:val="16"/>
                <w:vertAlign w:val="subscript"/>
              </w:rPr>
            </w:pPr>
          </w:p>
        </w:tc>
        <w:tc>
          <w:tcPr>
            <w:tcW w:w="865" w:type="dxa"/>
          </w:tcPr>
          <w:p w:rsidR="00F13E64" w:rsidRPr="00206874" w:rsidRDefault="00F13E64" w:rsidP="00F13E64">
            <w:pPr>
              <w:ind w:right="-340"/>
              <w:rPr>
                <w:color w:val="FFFFFF" w:themeColor="background1"/>
                <w:sz w:val="16"/>
                <w:vertAlign w:val="subscript"/>
              </w:rPr>
            </w:pPr>
          </w:p>
        </w:tc>
      </w:tr>
    </w:tbl>
    <w:p w:rsidR="00AD2663" w:rsidRDefault="00AD2663" w:rsidP="00AD2663">
      <w:pPr>
        <w:tabs>
          <w:tab w:val="left" w:pos="6450"/>
          <w:tab w:val="right" w:pos="9638"/>
        </w:tabs>
        <w:spacing w:line="240" w:lineRule="atLeast"/>
        <w:rPr>
          <w:rFonts w:ascii="Arial" w:hAnsi="Arial" w:cs="Arial"/>
          <w:b/>
          <w:sz w:val="18"/>
          <w:szCs w:val="18"/>
        </w:rPr>
      </w:pPr>
    </w:p>
    <w:p w:rsidR="00BD43EA" w:rsidRDefault="00BD43EA" w:rsidP="00AD2663">
      <w:pPr>
        <w:tabs>
          <w:tab w:val="left" w:pos="6450"/>
          <w:tab w:val="right" w:pos="9638"/>
        </w:tabs>
        <w:spacing w:line="240" w:lineRule="atLeast"/>
        <w:rPr>
          <w:rFonts w:ascii="Arial" w:hAnsi="Arial" w:cs="Arial"/>
          <w:b/>
          <w:sz w:val="18"/>
          <w:szCs w:val="18"/>
        </w:rPr>
      </w:pPr>
    </w:p>
    <w:p w:rsidR="003278CC" w:rsidRPr="003278CC" w:rsidRDefault="003278CC" w:rsidP="00AD2663">
      <w:pPr>
        <w:tabs>
          <w:tab w:val="left" w:pos="6450"/>
          <w:tab w:val="right" w:pos="9638"/>
        </w:tabs>
        <w:spacing w:line="240" w:lineRule="atLeast"/>
        <w:rPr>
          <w:rFonts w:ascii="Arial" w:hAnsi="Arial" w:cs="Arial"/>
          <w:b/>
          <w:sz w:val="18"/>
          <w:szCs w:val="18"/>
        </w:rPr>
      </w:pPr>
    </w:p>
    <w:p w:rsidR="00AD2663" w:rsidRPr="00BD43EA" w:rsidRDefault="00BD43EA" w:rsidP="00AD2663">
      <w:pPr>
        <w:tabs>
          <w:tab w:val="left" w:pos="6450"/>
          <w:tab w:val="right" w:pos="9638"/>
        </w:tabs>
        <w:spacing w:line="240" w:lineRule="atLeast"/>
        <w:rPr>
          <w:rFonts w:ascii="Arial" w:hAnsi="Arial" w:cs="Arial"/>
          <w:b/>
          <w:sz w:val="18"/>
          <w:szCs w:val="18"/>
          <w:lang w:val="en-US"/>
        </w:rPr>
      </w:pPr>
      <w:r>
        <w:rPr>
          <w:rFonts w:ascii="Arial" w:hAnsi="Arial" w:cs="Arial"/>
          <w:b/>
          <w:sz w:val="18"/>
          <w:szCs w:val="18"/>
        </w:rPr>
        <w:t xml:space="preserve">     </w:t>
      </w:r>
      <w:r>
        <w:rPr>
          <w:rFonts w:ascii="Arial" w:hAnsi="Arial" w:cs="Arial"/>
          <w:b/>
          <w:sz w:val="18"/>
          <w:szCs w:val="18"/>
          <w:lang w:val="en-US"/>
        </w:rPr>
        <w:t xml:space="preserve"> </w:t>
      </w:r>
      <w:r w:rsidR="00AD2663">
        <w:rPr>
          <w:rFonts w:ascii="Arial" w:hAnsi="Arial" w:cs="Arial"/>
          <w:b/>
          <w:sz w:val="18"/>
          <w:szCs w:val="18"/>
        </w:rPr>
        <w:t xml:space="preserve">        </w:t>
      </w:r>
      <w:r w:rsidR="00AD2663" w:rsidRPr="004D3FD4">
        <w:rPr>
          <w:rFonts w:asciiTheme="minorHAnsi" w:hAnsiTheme="minorHAnsi" w:cs="Arial"/>
          <w:b/>
          <w:sz w:val="20"/>
          <w:szCs w:val="20"/>
          <w:u w:val="single"/>
        </w:rPr>
        <w:t>Εσωτερική  Διανομή:</w:t>
      </w:r>
    </w:p>
    <w:p w:rsidR="00AD2663" w:rsidRPr="004D3FD4" w:rsidRDefault="00AD2663" w:rsidP="00AD2663">
      <w:pPr>
        <w:pStyle w:val="a6"/>
        <w:numPr>
          <w:ilvl w:val="0"/>
          <w:numId w:val="24"/>
        </w:numPr>
        <w:tabs>
          <w:tab w:val="left" w:pos="6450"/>
          <w:tab w:val="right" w:pos="9638"/>
        </w:tabs>
        <w:spacing w:line="240" w:lineRule="atLeast"/>
        <w:rPr>
          <w:rFonts w:asciiTheme="minorHAnsi" w:eastAsiaTheme="minorHAnsi" w:hAnsiTheme="minorHAnsi" w:cs="Arial"/>
          <w:sz w:val="20"/>
          <w:szCs w:val="20"/>
        </w:rPr>
      </w:pPr>
      <w:r w:rsidRPr="004D3FD4">
        <w:rPr>
          <w:rFonts w:asciiTheme="minorHAnsi" w:eastAsiaTheme="minorHAnsi" w:hAnsiTheme="minorHAnsi" w:cs="Arial"/>
          <w:sz w:val="20"/>
          <w:szCs w:val="20"/>
        </w:rPr>
        <w:t>Γραφείο Υπουργού</w:t>
      </w:r>
    </w:p>
    <w:p w:rsidR="00AD2663" w:rsidRPr="004D3FD4" w:rsidRDefault="00AD2663" w:rsidP="00AD2663">
      <w:pPr>
        <w:pStyle w:val="a6"/>
        <w:numPr>
          <w:ilvl w:val="0"/>
          <w:numId w:val="24"/>
        </w:numPr>
        <w:tabs>
          <w:tab w:val="left" w:pos="6450"/>
          <w:tab w:val="right" w:pos="9638"/>
        </w:tabs>
        <w:spacing w:line="240" w:lineRule="atLeast"/>
        <w:rPr>
          <w:rFonts w:asciiTheme="minorHAnsi" w:hAnsiTheme="minorHAnsi" w:cs="Arial"/>
          <w:sz w:val="20"/>
          <w:szCs w:val="20"/>
        </w:rPr>
      </w:pPr>
      <w:r w:rsidRPr="004D3FD4">
        <w:rPr>
          <w:rFonts w:asciiTheme="minorHAnsi" w:hAnsiTheme="minorHAnsi" w:cs="Arial"/>
          <w:sz w:val="20"/>
          <w:szCs w:val="20"/>
        </w:rPr>
        <w:t xml:space="preserve">Γραφείο </w:t>
      </w:r>
      <w:r w:rsidR="00796204" w:rsidRPr="004D3FD4">
        <w:rPr>
          <w:rFonts w:asciiTheme="minorHAnsi" w:hAnsiTheme="minorHAnsi" w:cs="Arial"/>
          <w:sz w:val="20"/>
          <w:szCs w:val="20"/>
        </w:rPr>
        <w:t>Αναπλ. Υπουργού Αν. Κουράκη</w:t>
      </w:r>
    </w:p>
    <w:p w:rsidR="00AD2663" w:rsidRPr="004D3FD4" w:rsidRDefault="00AD2663" w:rsidP="00AD2663">
      <w:pPr>
        <w:pStyle w:val="a6"/>
        <w:numPr>
          <w:ilvl w:val="0"/>
          <w:numId w:val="24"/>
        </w:numPr>
        <w:tabs>
          <w:tab w:val="left" w:pos="6450"/>
          <w:tab w:val="right" w:pos="9638"/>
        </w:tabs>
        <w:spacing w:line="240" w:lineRule="atLeast"/>
        <w:rPr>
          <w:rFonts w:asciiTheme="minorHAnsi" w:hAnsiTheme="minorHAnsi" w:cs="Arial"/>
          <w:b/>
          <w:sz w:val="20"/>
          <w:szCs w:val="20"/>
          <w:u w:val="single"/>
        </w:rPr>
      </w:pPr>
      <w:r w:rsidRPr="004D3FD4">
        <w:rPr>
          <w:rFonts w:asciiTheme="minorHAnsi" w:hAnsiTheme="minorHAnsi" w:cs="Arial"/>
          <w:sz w:val="20"/>
          <w:szCs w:val="20"/>
        </w:rPr>
        <w:t>Γραφείο Γενικού Γραμματέα</w:t>
      </w:r>
    </w:p>
    <w:p w:rsidR="007D5DCF" w:rsidRPr="004D3FD4" w:rsidRDefault="007D5DCF" w:rsidP="007D5DCF">
      <w:pPr>
        <w:numPr>
          <w:ilvl w:val="0"/>
          <w:numId w:val="24"/>
        </w:numPr>
        <w:jc w:val="left"/>
        <w:rPr>
          <w:rFonts w:asciiTheme="minorHAnsi" w:hAnsiTheme="minorHAnsi" w:cs="Arial"/>
          <w:bCs/>
          <w:sz w:val="20"/>
          <w:szCs w:val="20"/>
          <w:u w:val="single"/>
        </w:rPr>
      </w:pPr>
      <w:r w:rsidRPr="004D3FD4">
        <w:rPr>
          <w:rFonts w:asciiTheme="minorHAnsi" w:hAnsiTheme="minorHAnsi" w:cs="Arial"/>
          <w:sz w:val="20"/>
          <w:szCs w:val="20"/>
        </w:rPr>
        <w:t>Γενική Διεύθυνση Σπουδών Π/θμιας και Δ/θμιας Εκπ</w:t>
      </w:r>
      <w:r w:rsidR="00DE71BD" w:rsidRPr="004D3FD4">
        <w:rPr>
          <w:rFonts w:asciiTheme="minorHAnsi" w:hAnsiTheme="minorHAnsi" w:cs="Arial"/>
          <w:sz w:val="20"/>
          <w:szCs w:val="20"/>
        </w:rPr>
        <w:t>/</w:t>
      </w:r>
      <w:r w:rsidRPr="004D3FD4">
        <w:rPr>
          <w:rFonts w:asciiTheme="minorHAnsi" w:hAnsiTheme="minorHAnsi" w:cs="Arial"/>
          <w:sz w:val="20"/>
          <w:szCs w:val="20"/>
        </w:rPr>
        <w:t>σης</w:t>
      </w:r>
    </w:p>
    <w:p w:rsidR="00AD2663" w:rsidRPr="004D3FD4" w:rsidRDefault="00AD2663" w:rsidP="007D5DCF">
      <w:pPr>
        <w:pStyle w:val="a6"/>
        <w:numPr>
          <w:ilvl w:val="0"/>
          <w:numId w:val="24"/>
        </w:numPr>
        <w:tabs>
          <w:tab w:val="left" w:pos="6450"/>
          <w:tab w:val="right" w:pos="9638"/>
        </w:tabs>
        <w:spacing w:line="240" w:lineRule="atLeast"/>
        <w:rPr>
          <w:rFonts w:asciiTheme="minorHAnsi" w:hAnsiTheme="minorHAnsi" w:cs="Arial"/>
          <w:b/>
          <w:sz w:val="20"/>
          <w:szCs w:val="20"/>
          <w:u w:val="single"/>
        </w:rPr>
      </w:pPr>
      <w:r w:rsidRPr="004D3FD4">
        <w:rPr>
          <w:rFonts w:asciiTheme="minorHAnsi" w:hAnsiTheme="minorHAnsi" w:cs="Arial"/>
          <w:sz w:val="20"/>
          <w:szCs w:val="20"/>
        </w:rPr>
        <w:t>Δ/νση Σπουδών, Προγ</w:t>
      </w:r>
      <w:r w:rsidR="00B94373" w:rsidRPr="004D3FD4">
        <w:rPr>
          <w:rFonts w:asciiTheme="minorHAnsi" w:hAnsiTheme="minorHAnsi" w:cs="Arial"/>
          <w:sz w:val="20"/>
          <w:szCs w:val="20"/>
        </w:rPr>
        <w:t>/των και Οργ/σης  Δ.Ε. – Τμήμα Α</w:t>
      </w:r>
      <w:r w:rsidRPr="004D3FD4">
        <w:rPr>
          <w:rFonts w:asciiTheme="minorHAnsi" w:hAnsiTheme="minorHAnsi" w:cs="Arial"/>
          <w:sz w:val="20"/>
          <w:szCs w:val="20"/>
        </w:rPr>
        <w:t>΄</w:t>
      </w:r>
    </w:p>
    <w:p w:rsidR="00AD2663" w:rsidRPr="004D3FD4" w:rsidRDefault="00AD2663" w:rsidP="00AD2663">
      <w:pPr>
        <w:pStyle w:val="a6"/>
        <w:numPr>
          <w:ilvl w:val="0"/>
          <w:numId w:val="24"/>
        </w:numPr>
        <w:spacing w:line="240" w:lineRule="atLeast"/>
        <w:rPr>
          <w:rFonts w:asciiTheme="minorHAnsi" w:hAnsiTheme="minorHAnsi" w:cs="Arial"/>
          <w:sz w:val="20"/>
          <w:szCs w:val="20"/>
        </w:rPr>
      </w:pPr>
      <w:r w:rsidRPr="004D3FD4">
        <w:rPr>
          <w:rFonts w:asciiTheme="minorHAnsi" w:eastAsiaTheme="minorHAnsi" w:hAnsiTheme="minorHAnsi" w:cs="Arial"/>
          <w:sz w:val="20"/>
          <w:szCs w:val="20"/>
        </w:rPr>
        <w:t>Δ/νση Εκκλησιαστικής Εκπ/σης</w:t>
      </w:r>
    </w:p>
    <w:p w:rsidR="007D5DCF" w:rsidRPr="004D3FD4" w:rsidRDefault="007D5DCF" w:rsidP="007D5DCF">
      <w:pPr>
        <w:numPr>
          <w:ilvl w:val="0"/>
          <w:numId w:val="24"/>
        </w:numPr>
        <w:jc w:val="left"/>
        <w:rPr>
          <w:rFonts w:asciiTheme="minorHAnsi" w:hAnsiTheme="minorHAnsi" w:cs="Arial"/>
          <w:bCs/>
          <w:sz w:val="20"/>
          <w:szCs w:val="20"/>
        </w:rPr>
      </w:pPr>
      <w:r w:rsidRPr="004D3FD4">
        <w:rPr>
          <w:rFonts w:asciiTheme="minorHAnsi" w:hAnsiTheme="minorHAnsi" w:cs="Arial"/>
          <w:sz w:val="20"/>
          <w:szCs w:val="20"/>
        </w:rPr>
        <w:t xml:space="preserve">Δ/νση Ειδικής Αγωγής </w:t>
      </w:r>
      <w:r w:rsidRPr="004D3FD4">
        <w:rPr>
          <w:rFonts w:asciiTheme="minorHAnsi" w:hAnsiTheme="minorHAnsi" w:cs="Arial"/>
          <w:bCs/>
          <w:sz w:val="20"/>
          <w:szCs w:val="20"/>
        </w:rPr>
        <w:t>και Εκπ</w:t>
      </w:r>
      <w:r w:rsidR="00DE71BD" w:rsidRPr="004D3FD4">
        <w:rPr>
          <w:rFonts w:asciiTheme="minorHAnsi" w:hAnsiTheme="minorHAnsi" w:cs="Arial"/>
          <w:bCs/>
          <w:sz w:val="20"/>
          <w:szCs w:val="20"/>
        </w:rPr>
        <w:t>/</w:t>
      </w:r>
      <w:r w:rsidRPr="004D3FD4">
        <w:rPr>
          <w:rFonts w:asciiTheme="minorHAnsi" w:hAnsiTheme="minorHAnsi" w:cs="Arial"/>
          <w:bCs/>
          <w:sz w:val="20"/>
          <w:szCs w:val="20"/>
        </w:rPr>
        <w:t>σης</w:t>
      </w:r>
    </w:p>
    <w:p w:rsidR="007D5DCF" w:rsidRPr="004D3FD4" w:rsidRDefault="007D5DCF" w:rsidP="007D5DCF">
      <w:pPr>
        <w:pStyle w:val="a6"/>
        <w:numPr>
          <w:ilvl w:val="0"/>
          <w:numId w:val="24"/>
        </w:numPr>
        <w:spacing w:line="240" w:lineRule="atLeast"/>
        <w:rPr>
          <w:rFonts w:asciiTheme="minorHAnsi" w:hAnsiTheme="minorHAnsi" w:cs="Arial"/>
          <w:sz w:val="20"/>
          <w:szCs w:val="20"/>
        </w:rPr>
      </w:pPr>
      <w:r w:rsidRPr="004D3FD4">
        <w:rPr>
          <w:rFonts w:asciiTheme="minorHAnsi" w:hAnsiTheme="minorHAnsi" w:cs="Arial"/>
          <w:sz w:val="20"/>
          <w:szCs w:val="20"/>
        </w:rPr>
        <w:t>Δ/νση Επαγγ/κης Εκπ/σης -Τμήμα Α΄</w:t>
      </w:r>
    </w:p>
    <w:p w:rsidR="00AD2663" w:rsidRPr="004D3FD4" w:rsidRDefault="007D5DCF" w:rsidP="00AD2663">
      <w:pPr>
        <w:pStyle w:val="a6"/>
        <w:numPr>
          <w:ilvl w:val="0"/>
          <w:numId w:val="24"/>
        </w:numPr>
        <w:spacing w:line="240" w:lineRule="atLeast"/>
        <w:rPr>
          <w:rFonts w:asciiTheme="minorHAnsi" w:hAnsiTheme="minorHAnsi" w:cs="Arial"/>
          <w:sz w:val="20"/>
          <w:szCs w:val="20"/>
        </w:rPr>
      </w:pPr>
      <w:r w:rsidRPr="004D3FD4">
        <w:rPr>
          <w:rFonts w:asciiTheme="minorHAnsi" w:hAnsiTheme="minorHAnsi" w:cs="Arial"/>
          <w:sz w:val="20"/>
          <w:szCs w:val="20"/>
        </w:rPr>
        <w:t>Αυτοτελής Διεύθυνση</w:t>
      </w:r>
      <w:r w:rsidRPr="004D3FD4">
        <w:rPr>
          <w:rFonts w:asciiTheme="minorHAnsi" w:hAnsiTheme="minorHAnsi"/>
          <w:sz w:val="20"/>
          <w:szCs w:val="20"/>
        </w:rPr>
        <w:t xml:space="preserve"> </w:t>
      </w:r>
      <w:r w:rsidR="00AD2663" w:rsidRPr="004D3FD4">
        <w:rPr>
          <w:rFonts w:asciiTheme="minorHAnsi" w:hAnsiTheme="minorHAnsi" w:cs="Arial"/>
          <w:sz w:val="20"/>
          <w:szCs w:val="20"/>
        </w:rPr>
        <w:t>Π.Ο.Δ.Ε.</w:t>
      </w:r>
    </w:p>
    <w:p w:rsidR="007D5DCF" w:rsidRPr="004D3FD4" w:rsidRDefault="007D5DCF" w:rsidP="007D5DCF">
      <w:pPr>
        <w:numPr>
          <w:ilvl w:val="0"/>
          <w:numId w:val="24"/>
        </w:numPr>
        <w:jc w:val="left"/>
        <w:rPr>
          <w:rFonts w:asciiTheme="minorHAnsi" w:hAnsiTheme="minorHAnsi" w:cs="Arial"/>
          <w:bCs/>
          <w:sz w:val="20"/>
          <w:szCs w:val="20"/>
          <w:u w:val="single"/>
        </w:rPr>
      </w:pPr>
      <w:r w:rsidRPr="004D3FD4">
        <w:rPr>
          <w:rFonts w:asciiTheme="minorHAnsi" w:hAnsiTheme="minorHAnsi" w:cs="Arial"/>
          <w:sz w:val="20"/>
          <w:szCs w:val="20"/>
        </w:rPr>
        <w:t>Αυτοτελές Τμήμα Επαγγελματικού Προ</w:t>
      </w:r>
      <w:r w:rsidR="00DE71BD" w:rsidRPr="004D3FD4">
        <w:rPr>
          <w:rFonts w:asciiTheme="minorHAnsi" w:hAnsiTheme="minorHAnsi" w:cs="Arial"/>
          <w:sz w:val="20"/>
          <w:szCs w:val="20"/>
        </w:rPr>
        <w:t>σ/</w:t>
      </w:r>
      <w:r w:rsidRPr="004D3FD4">
        <w:rPr>
          <w:rFonts w:asciiTheme="minorHAnsi" w:hAnsiTheme="minorHAnsi" w:cs="Arial"/>
          <w:sz w:val="20"/>
          <w:szCs w:val="20"/>
        </w:rPr>
        <w:t>μού</w:t>
      </w:r>
    </w:p>
    <w:p w:rsidR="00AD2663" w:rsidRPr="005414C0" w:rsidRDefault="00AD2663" w:rsidP="00AD2663">
      <w:pPr>
        <w:spacing w:line="360" w:lineRule="auto"/>
        <w:ind w:left="-284"/>
        <w:jc w:val="left"/>
        <w:rPr>
          <w:rFonts w:ascii="Arial" w:hAnsi="Arial" w:cs="Arial"/>
          <w:b/>
          <w:sz w:val="28"/>
          <w:szCs w:val="32"/>
        </w:rPr>
      </w:pPr>
    </w:p>
    <w:sectPr w:rsidR="00AD2663" w:rsidRPr="005414C0" w:rsidSect="00211B45">
      <w:footerReference w:type="default" r:id="rId14"/>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84" w:rsidRDefault="00941284" w:rsidP="004449F8">
      <w:r>
        <w:separator/>
      </w:r>
    </w:p>
  </w:endnote>
  <w:endnote w:type="continuationSeparator" w:id="0">
    <w:p w:rsidR="00941284" w:rsidRDefault="00941284" w:rsidP="004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OldTimes UC Pol">
    <w:altName w:val="Arial"/>
    <w:panose1 w:val="00000000000000000000"/>
    <w:charset w:val="00"/>
    <w:family w:val="swiss"/>
    <w:notTrueType/>
    <w:pitch w:val="default"/>
    <w:sig w:usb0="00000001"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F3">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251"/>
      <w:docPartObj>
        <w:docPartGallery w:val="Page Numbers (Bottom of Page)"/>
        <w:docPartUnique/>
      </w:docPartObj>
    </w:sdtPr>
    <w:sdtEndPr/>
    <w:sdtContent>
      <w:p w:rsidR="00D5134E" w:rsidRDefault="00D048E0">
        <w:pPr>
          <w:pStyle w:val="a7"/>
          <w:jc w:val="right"/>
        </w:pPr>
        <w:r>
          <w:fldChar w:fldCharType="begin"/>
        </w:r>
        <w:r>
          <w:instrText xml:space="preserve"> PAGE   \* MERGEFORMAT </w:instrText>
        </w:r>
        <w:r>
          <w:fldChar w:fldCharType="separate"/>
        </w:r>
        <w:r w:rsidR="00941284">
          <w:rPr>
            <w:noProof/>
          </w:rPr>
          <w:t>1</w:t>
        </w:r>
        <w:r>
          <w:rPr>
            <w:noProof/>
          </w:rPr>
          <w:fldChar w:fldCharType="end"/>
        </w:r>
      </w:p>
    </w:sdtContent>
  </w:sdt>
  <w:p w:rsidR="00D5134E" w:rsidRDefault="00D513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84" w:rsidRDefault="00941284" w:rsidP="004449F8">
      <w:r>
        <w:separator/>
      </w:r>
    </w:p>
  </w:footnote>
  <w:footnote w:type="continuationSeparator" w:id="0">
    <w:p w:rsidR="00941284" w:rsidRDefault="00941284" w:rsidP="00444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numPicBullet w:numPicBulletId="1">
    <w:pict>
      <v:shape id="_x0000_i1030" type="#_x0000_t75" style="width:11.25pt;height:11.25pt" o:bullet="t">
        <v:imagedata r:id="rId2" o:title="mso163"/>
      </v:shape>
    </w:pict>
  </w:numPicBullet>
  <w:abstractNum w:abstractNumId="0">
    <w:nsid w:val="085C5EA1"/>
    <w:multiLevelType w:val="hybridMultilevel"/>
    <w:tmpl w:val="60F06806"/>
    <w:lvl w:ilvl="0" w:tplc="35488A9A">
      <w:start w:val="1"/>
      <w:numFmt w:val="bullet"/>
      <w:lvlText w:val=""/>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BEE4835"/>
    <w:multiLevelType w:val="hybridMultilevel"/>
    <w:tmpl w:val="FCBC8588"/>
    <w:lvl w:ilvl="0" w:tplc="FD16D434">
      <w:start w:val="1"/>
      <w:numFmt w:val="bullet"/>
      <w:lvlText w:val=""/>
      <w:lvlPicBulletId w:val="0"/>
      <w:lvlJc w:val="left"/>
      <w:pPr>
        <w:ind w:left="578"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F60D86"/>
    <w:multiLevelType w:val="hybridMultilevel"/>
    <w:tmpl w:val="316EB0DE"/>
    <w:lvl w:ilvl="0" w:tplc="AE30071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292802"/>
    <w:multiLevelType w:val="hybridMultilevel"/>
    <w:tmpl w:val="20EA3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363042"/>
    <w:multiLevelType w:val="hybridMultilevel"/>
    <w:tmpl w:val="0F86C314"/>
    <w:lvl w:ilvl="0" w:tplc="04080001">
      <w:start w:val="1"/>
      <w:numFmt w:val="bullet"/>
      <w:lvlText w:val=""/>
      <w:lvlJc w:val="left"/>
      <w:pPr>
        <w:ind w:left="555" w:hanging="360"/>
      </w:pPr>
      <w:rPr>
        <w:rFonts w:ascii="Symbol" w:hAnsi="Symbol" w:hint="default"/>
      </w:rPr>
    </w:lvl>
    <w:lvl w:ilvl="1" w:tplc="04080003" w:tentative="1">
      <w:start w:val="1"/>
      <w:numFmt w:val="bullet"/>
      <w:lvlText w:val="o"/>
      <w:lvlJc w:val="left"/>
      <w:pPr>
        <w:ind w:left="1275" w:hanging="360"/>
      </w:pPr>
      <w:rPr>
        <w:rFonts w:ascii="Courier New" w:hAnsi="Courier New" w:cs="Courier New" w:hint="default"/>
      </w:rPr>
    </w:lvl>
    <w:lvl w:ilvl="2" w:tplc="04080005" w:tentative="1">
      <w:start w:val="1"/>
      <w:numFmt w:val="bullet"/>
      <w:lvlText w:val=""/>
      <w:lvlJc w:val="left"/>
      <w:pPr>
        <w:ind w:left="1995" w:hanging="360"/>
      </w:pPr>
      <w:rPr>
        <w:rFonts w:ascii="Wingdings" w:hAnsi="Wingdings" w:hint="default"/>
      </w:rPr>
    </w:lvl>
    <w:lvl w:ilvl="3" w:tplc="04080001" w:tentative="1">
      <w:start w:val="1"/>
      <w:numFmt w:val="bullet"/>
      <w:lvlText w:val=""/>
      <w:lvlJc w:val="left"/>
      <w:pPr>
        <w:ind w:left="2715" w:hanging="360"/>
      </w:pPr>
      <w:rPr>
        <w:rFonts w:ascii="Symbol" w:hAnsi="Symbol" w:hint="default"/>
      </w:rPr>
    </w:lvl>
    <w:lvl w:ilvl="4" w:tplc="04080003" w:tentative="1">
      <w:start w:val="1"/>
      <w:numFmt w:val="bullet"/>
      <w:lvlText w:val="o"/>
      <w:lvlJc w:val="left"/>
      <w:pPr>
        <w:ind w:left="3435" w:hanging="360"/>
      </w:pPr>
      <w:rPr>
        <w:rFonts w:ascii="Courier New" w:hAnsi="Courier New" w:cs="Courier New" w:hint="default"/>
      </w:rPr>
    </w:lvl>
    <w:lvl w:ilvl="5" w:tplc="04080005" w:tentative="1">
      <w:start w:val="1"/>
      <w:numFmt w:val="bullet"/>
      <w:lvlText w:val=""/>
      <w:lvlJc w:val="left"/>
      <w:pPr>
        <w:ind w:left="4155" w:hanging="360"/>
      </w:pPr>
      <w:rPr>
        <w:rFonts w:ascii="Wingdings" w:hAnsi="Wingdings" w:hint="default"/>
      </w:rPr>
    </w:lvl>
    <w:lvl w:ilvl="6" w:tplc="04080001" w:tentative="1">
      <w:start w:val="1"/>
      <w:numFmt w:val="bullet"/>
      <w:lvlText w:val=""/>
      <w:lvlJc w:val="left"/>
      <w:pPr>
        <w:ind w:left="4875" w:hanging="360"/>
      </w:pPr>
      <w:rPr>
        <w:rFonts w:ascii="Symbol" w:hAnsi="Symbol" w:hint="default"/>
      </w:rPr>
    </w:lvl>
    <w:lvl w:ilvl="7" w:tplc="04080003" w:tentative="1">
      <w:start w:val="1"/>
      <w:numFmt w:val="bullet"/>
      <w:lvlText w:val="o"/>
      <w:lvlJc w:val="left"/>
      <w:pPr>
        <w:ind w:left="5595" w:hanging="360"/>
      </w:pPr>
      <w:rPr>
        <w:rFonts w:ascii="Courier New" w:hAnsi="Courier New" w:cs="Courier New" w:hint="default"/>
      </w:rPr>
    </w:lvl>
    <w:lvl w:ilvl="8" w:tplc="04080005" w:tentative="1">
      <w:start w:val="1"/>
      <w:numFmt w:val="bullet"/>
      <w:lvlText w:val=""/>
      <w:lvlJc w:val="left"/>
      <w:pPr>
        <w:ind w:left="6315" w:hanging="360"/>
      </w:pPr>
      <w:rPr>
        <w:rFonts w:ascii="Wingdings" w:hAnsi="Wingdings" w:hint="default"/>
      </w:rPr>
    </w:lvl>
  </w:abstractNum>
  <w:abstractNum w:abstractNumId="5">
    <w:nsid w:val="13710A5F"/>
    <w:multiLevelType w:val="hybridMultilevel"/>
    <w:tmpl w:val="10C480B8"/>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2B1755"/>
    <w:multiLevelType w:val="hybridMultilevel"/>
    <w:tmpl w:val="211820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9963F1"/>
    <w:multiLevelType w:val="hybridMultilevel"/>
    <w:tmpl w:val="9D8EBA08"/>
    <w:lvl w:ilvl="0" w:tplc="04080001">
      <w:start w:val="1"/>
      <w:numFmt w:val="bullet"/>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F80172E"/>
    <w:multiLevelType w:val="hybridMultilevel"/>
    <w:tmpl w:val="541C3CEA"/>
    <w:lvl w:ilvl="0" w:tplc="4F54CEFA">
      <w:start w:val="1"/>
      <w:numFmt w:val="decimal"/>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9">
    <w:nsid w:val="25C8127D"/>
    <w:multiLevelType w:val="hybridMultilevel"/>
    <w:tmpl w:val="138C69DC"/>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604822"/>
    <w:multiLevelType w:val="hybridMultilevel"/>
    <w:tmpl w:val="26ACE890"/>
    <w:lvl w:ilvl="0" w:tplc="D4DA66C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B11843"/>
    <w:multiLevelType w:val="hybridMultilevel"/>
    <w:tmpl w:val="DCB6B976"/>
    <w:lvl w:ilvl="0" w:tplc="063ECE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245A7C"/>
    <w:multiLevelType w:val="hybridMultilevel"/>
    <w:tmpl w:val="3F5AB2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330E519D"/>
    <w:multiLevelType w:val="hybridMultilevel"/>
    <w:tmpl w:val="0BEE078C"/>
    <w:lvl w:ilvl="0" w:tplc="FAC892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B11812"/>
    <w:multiLevelType w:val="hybridMultilevel"/>
    <w:tmpl w:val="E18C71A0"/>
    <w:lvl w:ilvl="0" w:tplc="A5682C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84D248A"/>
    <w:multiLevelType w:val="hybridMultilevel"/>
    <w:tmpl w:val="A650E98E"/>
    <w:lvl w:ilvl="0" w:tplc="52224F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5E74DA"/>
    <w:multiLevelType w:val="hybridMultilevel"/>
    <w:tmpl w:val="3A1E0FE6"/>
    <w:lvl w:ilvl="0" w:tplc="4F54CEFA">
      <w:start w:val="1"/>
      <w:numFmt w:val="decimal"/>
      <w:lvlText w:val="%1."/>
      <w:lvlJc w:val="left"/>
      <w:pPr>
        <w:ind w:left="7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3B4EC0"/>
    <w:multiLevelType w:val="hybridMultilevel"/>
    <w:tmpl w:val="5AEEC7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E611C0"/>
    <w:multiLevelType w:val="hybridMultilevel"/>
    <w:tmpl w:val="DE0C2E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2A3BB4"/>
    <w:multiLevelType w:val="hybridMultilevel"/>
    <w:tmpl w:val="632AA5D0"/>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42295487"/>
    <w:multiLevelType w:val="hybridMultilevel"/>
    <w:tmpl w:val="28CA141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1">
    <w:nsid w:val="49CC654C"/>
    <w:multiLevelType w:val="hybridMultilevel"/>
    <w:tmpl w:val="D9949772"/>
    <w:lvl w:ilvl="0" w:tplc="04080001">
      <w:start w:val="1"/>
      <w:numFmt w:val="bullet"/>
      <w:lvlText w:val=""/>
      <w:lvlJc w:val="left"/>
      <w:pPr>
        <w:ind w:left="763"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22">
    <w:nsid w:val="4FC57EFB"/>
    <w:multiLevelType w:val="hybridMultilevel"/>
    <w:tmpl w:val="9E76C416"/>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4E6A9D"/>
    <w:multiLevelType w:val="hybridMultilevel"/>
    <w:tmpl w:val="AF20E6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7761465"/>
    <w:multiLevelType w:val="hybridMultilevel"/>
    <w:tmpl w:val="1FBCB70E"/>
    <w:lvl w:ilvl="0" w:tplc="04080001">
      <w:start w:val="1"/>
      <w:numFmt w:val="bullet"/>
      <w:lvlText w:val=""/>
      <w:lvlJc w:val="left"/>
      <w:pPr>
        <w:ind w:left="600" w:hanging="360"/>
      </w:pPr>
      <w:rPr>
        <w:rFonts w:ascii="Symbol" w:hAnsi="Symbol" w:hint="default"/>
      </w:rPr>
    </w:lvl>
    <w:lvl w:ilvl="1" w:tplc="04080003" w:tentative="1">
      <w:start w:val="1"/>
      <w:numFmt w:val="bullet"/>
      <w:lvlText w:val="o"/>
      <w:lvlJc w:val="left"/>
      <w:pPr>
        <w:ind w:left="1320" w:hanging="360"/>
      </w:pPr>
      <w:rPr>
        <w:rFonts w:ascii="Courier New" w:hAnsi="Courier New" w:cs="Courier New" w:hint="default"/>
      </w:rPr>
    </w:lvl>
    <w:lvl w:ilvl="2" w:tplc="04080005" w:tentative="1">
      <w:start w:val="1"/>
      <w:numFmt w:val="bullet"/>
      <w:lvlText w:val=""/>
      <w:lvlJc w:val="left"/>
      <w:pPr>
        <w:ind w:left="2040" w:hanging="360"/>
      </w:pPr>
      <w:rPr>
        <w:rFonts w:ascii="Wingdings" w:hAnsi="Wingdings" w:hint="default"/>
      </w:rPr>
    </w:lvl>
    <w:lvl w:ilvl="3" w:tplc="04080001" w:tentative="1">
      <w:start w:val="1"/>
      <w:numFmt w:val="bullet"/>
      <w:lvlText w:val=""/>
      <w:lvlJc w:val="left"/>
      <w:pPr>
        <w:ind w:left="2760" w:hanging="360"/>
      </w:pPr>
      <w:rPr>
        <w:rFonts w:ascii="Symbol" w:hAnsi="Symbol" w:hint="default"/>
      </w:rPr>
    </w:lvl>
    <w:lvl w:ilvl="4" w:tplc="04080003" w:tentative="1">
      <w:start w:val="1"/>
      <w:numFmt w:val="bullet"/>
      <w:lvlText w:val="o"/>
      <w:lvlJc w:val="left"/>
      <w:pPr>
        <w:ind w:left="3480" w:hanging="360"/>
      </w:pPr>
      <w:rPr>
        <w:rFonts w:ascii="Courier New" w:hAnsi="Courier New" w:cs="Courier New" w:hint="default"/>
      </w:rPr>
    </w:lvl>
    <w:lvl w:ilvl="5" w:tplc="04080005" w:tentative="1">
      <w:start w:val="1"/>
      <w:numFmt w:val="bullet"/>
      <w:lvlText w:val=""/>
      <w:lvlJc w:val="left"/>
      <w:pPr>
        <w:ind w:left="4200" w:hanging="360"/>
      </w:pPr>
      <w:rPr>
        <w:rFonts w:ascii="Wingdings" w:hAnsi="Wingdings" w:hint="default"/>
      </w:rPr>
    </w:lvl>
    <w:lvl w:ilvl="6" w:tplc="04080001" w:tentative="1">
      <w:start w:val="1"/>
      <w:numFmt w:val="bullet"/>
      <w:lvlText w:val=""/>
      <w:lvlJc w:val="left"/>
      <w:pPr>
        <w:ind w:left="4920" w:hanging="360"/>
      </w:pPr>
      <w:rPr>
        <w:rFonts w:ascii="Symbol" w:hAnsi="Symbol" w:hint="default"/>
      </w:rPr>
    </w:lvl>
    <w:lvl w:ilvl="7" w:tplc="04080003" w:tentative="1">
      <w:start w:val="1"/>
      <w:numFmt w:val="bullet"/>
      <w:lvlText w:val="o"/>
      <w:lvlJc w:val="left"/>
      <w:pPr>
        <w:ind w:left="5640" w:hanging="360"/>
      </w:pPr>
      <w:rPr>
        <w:rFonts w:ascii="Courier New" w:hAnsi="Courier New" w:cs="Courier New" w:hint="default"/>
      </w:rPr>
    </w:lvl>
    <w:lvl w:ilvl="8" w:tplc="04080005" w:tentative="1">
      <w:start w:val="1"/>
      <w:numFmt w:val="bullet"/>
      <w:lvlText w:val=""/>
      <w:lvlJc w:val="left"/>
      <w:pPr>
        <w:ind w:left="6360" w:hanging="360"/>
      </w:pPr>
      <w:rPr>
        <w:rFonts w:ascii="Wingdings" w:hAnsi="Wingdings" w:hint="default"/>
      </w:rPr>
    </w:lvl>
  </w:abstractNum>
  <w:abstractNum w:abstractNumId="26">
    <w:nsid w:val="5B13252D"/>
    <w:multiLevelType w:val="hybridMultilevel"/>
    <w:tmpl w:val="D0C6B0D4"/>
    <w:lvl w:ilvl="0" w:tplc="A5682C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E7F6A92"/>
    <w:multiLevelType w:val="hybridMultilevel"/>
    <w:tmpl w:val="80BC4D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F285C69"/>
    <w:multiLevelType w:val="hybridMultilevel"/>
    <w:tmpl w:val="D584E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2373DA"/>
    <w:multiLevelType w:val="hybridMultilevel"/>
    <w:tmpl w:val="A5868638"/>
    <w:lvl w:ilvl="0" w:tplc="04080001">
      <w:start w:val="1"/>
      <w:numFmt w:val="bullet"/>
      <w:lvlText w:val=""/>
      <w:lvlJc w:val="left"/>
      <w:pPr>
        <w:ind w:left="1834" w:hanging="360"/>
      </w:pPr>
      <w:rPr>
        <w:rFonts w:ascii="Symbol" w:hAnsi="Symbol" w:hint="default"/>
      </w:rPr>
    </w:lvl>
    <w:lvl w:ilvl="1" w:tplc="04080003" w:tentative="1">
      <w:start w:val="1"/>
      <w:numFmt w:val="bullet"/>
      <w:lvlText w:val="o"/>
      <w:lvlJc w:val="left"/>
      <w:pPr>
        <w:ind w:left="2554" w:hanging="360"/>
      </w:pPr>
      <w:rPr>
        <w:rFonts w:ascii="Courier New" w:hAnsi="Courier New" w:cs="Courier New" w:hint="default"/>
      </w:rPr>
    </w:lvl>
    <w:lvl w:ilvl="2" w:tplc="04080005" w:tentative="1">
      <w:start w:val="1"/>
      <w:numFmt w:val="bullet"/>
      <w:lvlText w:val=""/>
      <w:lvlJc w:val="left"/>
      <w:pPr>
        <w:ind w:left="3274" w:hanging="360"/>
      </w:pPr>
      <w:rPr>
        <w:rFonts w:ascii="Wingdings" w:hAnsi="Wingdings" w:hint="default"/>
      </w:rPr>
    </w:lvl>
    <w:lvl w:ilvl="3" w:tplc="04080001" w:tentative="1">
      <w:start w:val="1"/>
      <w:numFmt w:val="bullet"/>
      <w:lvlText w:val=""/>
      <w:lvlJc w:val="left"/>
      <w:pPr>
        <w:ind w:left="3994" w:hanging="360"/>
      </w:pPr>
      <w:rPr>
        <w:rFonts w:ascii="Symbol" w:hAnsi="Symbol" w:hint="default"/>
      </w:rPr>
    </w:lvl>
    <w:lvl w:ilvl="4" w:tplc="04080003" w:tentative="1">
      <w:start w:val="1"/>
      <w:numFmt w:val="bullet"/>
      <w:lvlText w:val="o"/>
      <w:lvlJc w:val="left"/>
      <w:pPr>
        <w:ind w:left="4714" w:hanging="360"/>
      </w:pPr>
      <w:rPr>
        <w:rFonts w:ascii="Courier New" w:hAnsi="Courier New" w:cs="Courier New" w:hint="default"/>
      </w:rPr>
    </w:lvl>
    <w:lvl w:ilvl="5" w:tplc="04080005" w:tentative="1">
      <w:start w:val="1"/>
      <w:numFmt w:val="bullet"/>
      <w:lvlText w:val=""/>
      <w:lvlJc w:val="left"/>
      <w:pPr>
        <w:ind w:left="5434" w:hanging="360"/>
      </w:pPr>
      <w:rPr>
        <w:rFonts w:ascii="Wingdings" w:hAnsi="Wingdings" w:hint="default"/>
      </w:rPr>
    </w:lvl>
    <w:lvl w:ilvl="6" w:tplc="04080001" w:tentative="1">
      <w:start w:val="1"/>
      <w:numFmt w:val="bullet"/>
      <w:lvlText w:val=""/>
      <w:lvlJc w:val="left"/>
      <w:pPr>
        <w:ind w:left="6154" w:hanging="360"/>
      </w:pPr>
      <w:rPr>
        <w:rFonts w:ascii="Symbol" w:hAnsi="Symbol" w:hint="default"/>
      </w:rPr>
    </w:lvl>
    <w:lvl w:ilvl="7" w:tplc="04080003" w:tentative="1">
      <w:start w:val="1"/>
      <w:numFmt w:val="bullet"/>
      <w:lvlText w:val="o"/>
      <w:lvlJc w:val="left"/>
      <w:pPr>
        <w:ind w:left="6874" w:hanging="360"/>
      </w:pPr>
      <w:rPr>
        <w:rFonts w:ascii="Courier New" w:hAnsi="Courier New" w:cs="Courier New" w:hint="default"/>
      </w:rPr>
    </w:lvl>
    <w:lvl w:ilvl="8" w:tplc="04080005" w:tentative="1">
      <w:start w:val="1"/>
      <w:numFmt w:val="bullet"/>
      <w:lvlText w:val=""/>
      <w:lvlJc w:val="left"/>
      <w:pPr>
        <w:ind w:left="7594" w:hanging="360"/>
      </w:pPr>
      <w:rPr>
        <w:rFonts w:ascii="Wingdings" w:hAnsi="Wingdings" w:hint="default"/>
      </w:rPr>
    </w:lvl>
  </w:abstractNum>
  <w:abstractNum w:abstractNumId="30">
    <w:nsid w:val="65E01C42"/>
    <w:multiLevelType w:val="hybridMultilevel"/>
    <w:tmpl w:val="74463B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AB3B03"/>
    <w:multiLevelType w:val="hybridMultilevel"/>
    <w:tmpl w:val="CD2476EC"/>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AF5340"/>
    <w:multiLevelType w:val="hybridMultilevel"/>
    <w:tmpl w:val="EE34C9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93D24FA"/>
    <w:multiLevelType w:val="hybridMultilevel"/>
    <w:tmpl w:val="89A03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4801E5F"/>
    <w:multiLevelType w:val="hybridMultilevel"/>
    <w:tmpl w:val="BD8E86EE"/>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5">
    <w:nsid w:val="776240C9"/>
    <w:multiLevelType w:val="hybridMultilevel"/>
    <w:tmpl w:val="B484AA7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9F5C20"/>
    <w:multiLevelType w:val="hybridMultilevel"/>
    <w:tmpl w:val="1136B3A0"/>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7">
    <w:nsid w:val="7853563D"/>
    <w:multiLevelType w:val="hybridMultilevel"/>
    <w:tmpl w:val="36CEF6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1424F7"/>
    <w:multiLevelType w:val="hybridMultilevel"/>
    <w:tmpl w:val="9C12C4D2"/>
    <w:lvl w:ilvl="0" w:tplc="FAC892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ADF1F0E"/>
    <w:multiLevelType w:val="hybridMultilevel"/>
    <w:tmpl w:val="4BEAAD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5F04AC"/>
    <w:multiLevelType w:val="hybridMultilevel"/>
    <w:tmpl w:val="C6FAEA0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nsid w:val="7D7E1935"/>
    <w:multiLevelType w:val="hybridMultilevel"/>
    <w:tmpl w:val="98B83EF6"/>
    <w:lvl w:ilvl="0" w:tplc="FD16D434">
      <w:start w:val="1"/>
      <w:numFmt w:val="bullet"/>
      <w:lvlText w:val=""/>
      <w:lvlPicBulletId w:val="0"/>
      <w:lvlJc w:val="left"/>
      <w:pPr>
        <w:ind w:left="578" w:hanging="360"/>
      </w:pPr>
      <w:rPr>
        <w:rFonts w:ascii="Symbol" w:hAnsi="Symbol" w:hint="default"/>
        <w:color w:val="auto"/>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2">
    <w:nsid w:val="7E1D6AA4"/>
    <w:multiLevelType w:val="hybridMultilevel"/>
    <w:tmpl w:val="E7121B80"/>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3">
    <w:nsid w:val="7EF1307C"/>
    <w:multiLevelType w:val="hybridMultilevel"/>
    <w:tmpl w:val="92B84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F302B19"/>
    <w:multiLevelType w:val="hybridMultilevel"/>
    <w:tmpl w:val="115AFAB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abstractNumId w:val="35"/>
  </w:num>
  <w:num w:numId="2">
    <w:abstractNumId w:val="1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24"/>
  </w:num>
  <w:num w:numId="7">
    <w:abstractNumId w:val="29"/>
  </w:num>
  <w:num w:numId="8">
    <w:abstractNumId w:val="21"/>
  </w:num>
  <w:num w:numId="9">
    <w:abstractNumId w:val="44"/>
  </w:num>
  <w:num w:numId="10">
    <w:abstractNumId w:val="9"/>
  </w:num>
  <w:num w:numId="11">
    <w:abstractNumId w:val="5"/>
  </w:num>
  <w:num w:numId="12">
    <w:abstractNumId w:val="43"/>
  </w:num>
  <w:num w:numId="13">
    <w:abstractNumId w:val="28"/>
  </w:num>
  <w:num w:numId="14">
    <w:abstractNumId w:val="31"/>
  </w:num>
  <w:num w:numId="15">
    <w:abstractNumId w:val="32"/>
  </w:num>
  <w:num w:numId="16">
    <w:abstractNumId w:val="36"/>
  </w:num>
  <w:num w:numId="17">
    <w:abstractNumId w:val="2"/>
  </w:num>
  <w:num w:numId="18">
    <w:abstractNumId w:val="22"/>
  </w:num>
  <w:num w:numId="19">
    <w:abstractNumId w:val="0"/>
  </w:num>
  <w:num w:numId="20">
    <w:abstractNumId w:val="7"/>
  </w:num>
  <w:num w:numId="21">
    <w:abstractNumId w:val="12"/>
  </w:num>
  <w:num w:numId="22">
    <w:abstractNumId w:val="39"/>
  </w:num>
  <w:num w:numId="23">
    <w:abstractNumId w:val="18"/>
  </w:num>
  <w:num w:numId="24">
    <w:abstractNumId w:val="33"/>
  </w:num>
  <w:num w:numId="25">
    <w:abstractNumId w:val="23"/>
  </w:num>
  <w:num w:numId="26">
    <w:abstractNumId w:val="3"/>
  </w:num>
  <w:num w:numId="27">
    <w:abstractNumId w:val="4"/>
  </w:num>
  <w:num w:numId="28">
    <w:abstractNumId w:val="25"/>
  </w:num>
  <w:num w:numId="29">
    <w:abstractNumId w:val="37"/>
  </w:num>
  <w:num w:numId="30">
    <w:abstractNumId w:val="19"/>
  </w:num>
  <w:num w:numId="31">
    <w:abstractNumId w:val="6"/>
  </w:num>
  <w:num w:numId="32">
    <w:abstractNumId w:val="34"/>
  </w:num>
  <w:num w:numId="33">
    <w:abstractNumId w:val="20"/>
  </w:num>
  <w:num w:numId="34">
    <w:abstractNumId w:val="41"/>
  </w:num>
  <w:num w:numId="35">
    <w:abstractNumId w:val="42"/>
  </w:num>
  <w:num w:numId="36">
    <w:abstractNumId w:val="8"/>
  </w:num>
  <w:num w:numId="37">
    <w:abstractNumId w:val="16"/>
  </w:num>
  <w:num w:numId="38">
    <w:abstractNumId w:val="10"/>
  </w:num>
  <w:num w:numId="39">
    <w:abstractNumId w:val="13"/>
  </w:num>
  <w:num w:numId="40">
    <w:abstractNumId w:val="38"/>
  </w:num>
  <w:num w:numId="41">
    <w:abstractNumId w:val="14"/>
  </w:num>
  <w:num w:numId="42">
    <w:abstractNumId w:val="26"/>
  </w:num>
  <w:num w:numId="43">
    <w:abstractNumId w:val="11"/>
  </w:num>
  <w:num w:numId="44">
    <w:abstractNumId w:val="1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C2"/>
    <w:rsid w:val="00022E88"/>
    <w:rsid w:val="000353BE"/>
    <w:rsid w:val="00035CE2"/>
    <w:rsid w:val="00045F8B"/>
    <w:rsid w:val="00050D07"/>
    <w:rsid w:val="00071B16"/>
    <w:rsid w:val="00071E7E"/>
    <w:rsid w:val="0007410E"/>
    <w:rsid w:val="000744FF"/>
    <w:rsid w:val="000774F0"/>
    <w:rsid w:val="000828BF"/>
    <w:rsid w:val="00084723"/>
    <w:rsid w:val="000973DE"/>
    <w:rsid w:val="000A4C7D"/>
    <w:rsid w:val="000B49DA"/>
    <w:rsid w:val="000D3537"/>
    <w:rsid w:val="000E7C95"/>
    <w:rsid w:val="00103D9B"/>
    <w:rsid w:val="00145989"/>
    <w:rsid w:val="00172455"/>
    <w:rsid w:val="00193A4C"/>
    <w:rsid w:val="001A56FA"/>
    <w:rsid w:val="001C58FA"/>
    <w:rsid w:val="001D21F7"/>
    <w:rsid w:val="001E13E1"/>
    <w:rsid w:val="001F339D"/>
    <w:rsid w:val="001F3663"/>
    <w:rsid w:val="001F7090"/>
    <w:rsid w:val="00206874"/>
    <w:rsid w:val="00211B45"/>
    <w:rsid w:val="00216711"/>
    <w:rsid w:val="00223B2D"/>
    <w:rsid w:val="00230D83"/>
    <w:rsid w:val="00233C3A"/>
    <w:rsid w:val="002415A1"/>
    <w:rsid w:val="002416E4"/>
    <w:rsid w:val="00251435"/>
    <w:rsid w:val="00257638"/>
    <w:rsid w:val="00276D69"/>
    <w:rsid w:val="00277425"/>
    <w:rsid w:val="00281A5E"/>
    <w:rsid w:val="00283180"/>
    <w:rsid w:val="00291213"/>
    <w:rsid w:val="002C635F"/>
    <w:rsid w:val="002D3A46"/>
    <w:rsid w:val="002D5948"/>
    <w:rsid w:val="002D7077"/>
    <w:rsid w:val="002E3224"/>
    <w:rsid w:val="002F10A4"/>
    <w:rsid w:val="00300DEA"/>
    <w:rsid w:val="00302113"/>
    <w:rsid w:val="00314794"/>
    <w:rsid w:val="003278CC"/>
    <w:rsid w:val="003370A7"/>
    <w:rsid w:val="00352118"/>
    <w:rsid w:val="0035790A"/>
    <w:rsid w:val="003634FD"/>
    <w:rsid w:val="0036352B"/>
    <w:rsid w:val="00364C9B"/>
    <w:rsid w:val="003668F4"/>
    <w:rsid w:val="003728B7"/>
    <w:rsid w:val="00375F8B"/>
    <w:rsid w:val="00381D7E"/>
    <w:rsid w:val="003C101B"/>
    <w:rsid w:val="003C6BD8"/>
    <w:rsid w:val="003E0C00"/>
    <w:rsid w:val="003E2156"/>
    <w:rsid w:val="003E2556"/>
    <w:rsid w:val="003E7450"/>
    <w:rsid w:val="003F4572"/>
    <w:rsid w:val="00410760"/>
    <w:rsid w:val="00416779"/>
    <w:rsid w:val="00422CE1"/>
    <w:rsid w:val="00441647"/>
    <w:rsid w:val="004449F8"/>
    <w:rsid w:val="00472B4D"/>
    <w:rsid w:val="00474010"/>
    <w:rsid w:val="00492F1B"/>
    <w:rsid w:val="004957F2"/>
    <w:rsid w:val="00497020"/>
    <w:rsid w:val="004970B3"/>
    <w:rsid w:val="004B39BE"/>
    <w:rsid w:val="004C02B1"/>
    <w:rsid w:val="004C734B"/>
    <w:rsid w:val="004D06B4"/>
    <w:rsid w:val="004D3FD4"/>
    <w:rsid w:val="004E1926"/>
    <w:rsid w:val="004E4CF0"/>
    <w:rsid w:val="004E5DA8"/>
    <w:rsid w:val="004F0A20"/>
    <w:rsid w:val="00506CBE"/>
    <w:rsid w:val="00510CAD"/>
    <w:rsid w:val="00516011"/>
    <w:rsid w:val="00520DAD"/>
    <w:rsid w:val="005344D0"/>
    <w:rsid w:val="00535255"/>
    <w:rsid w:val="00536D00"/>
    <w:rsid w:val="005414C0"/>
    <w:rsid w:val="0054309D"/>
    <w:rsid w:val="005463A3"/>
    <w:rsid w:val="0055138E"/>
    <w:rsid w:val="00575005"/>
    <w:rsid w:val="0057558A"/>
    <w:rsid w:val="0058323C"/>
    <w:rsid w:val="00585666"/>
    <w:rsid w:val="005926F2"/>
    <w:rsid w:val="00593EA7"/>
    <w:rsid w:val="005C091C"/>
    <w:rsid w:val="005D2843"/>
    <w:rsid w:val="005D3290"/>
    <w:rsid w:val="005E3825"/>
    <w:rsid w:val="005F12A9"/>
    <w:rsid w:val="005F7FBB"/>
    <w:rsid w:val="006077D9"/>
    <w:rsid w:val="006125D9"/>
    <w:rsid w:val="00613A1A"/>
    <w:rsid w:val="006148E9"/>
    <w:rsid w:val="00616BC8"/>
    <w:rsid w:val="00625AFD"/>
    <w:rsid w:val="00643130"/>
    <w:rsid w:val="00655529"/>
    <w:rsid w:val="00662A0A"/>
    <w:rsid w:val="00664C7D"/>
    <w:rsid w:val="00670177"/>
    <w:rsid w:val="00680086"/>
    <w:rsid w:val="006801F4"/>
    <w:rsid w:val="00695DE6"/>
    <w:rsid w:val="006A789F"/>
    <w:rsid w:val="006A7D9B"/>
    <w:rsid w:val="006D3061"/>
    <w:rsid w:val="006D38D1"/>
    <w:rsid w:val="00710A3D"/>
    <w:rsid w:val="0071541E"/>
    <w:rsid w:val="00715D8F"/>
    <w:rsid w:val="00725847"/>
    <w:rsid w:val="00732F1E"/>
    <w:rsid w:val="00733CC1"/>
    <w:rsid w:val="00743C7C"/>
    <w:rsid w:val="00746194"/>
    <w:rsid w:val="007628D9"/>
    <w:rsid w:val="00764EA9"/>
    <w:rsid w:val="007924DD"/>
    <w:rsid w:val="00794366"/>
    <w:rsid w:val="00795958"/>
    <w:rsid w:val="00796204"/>
    <w:rsid w:val="007A3C75"/>
    <w:rsid w:val="007B32FA"/>
    <w:rsid w:val="007C4248"/>
    <w:rsid w:val="007C5618"/>
    <w:rsid w:val="007D0381"/>
    <w:rsid w:val="007D5DCF"/>
    <w:rsid w:val="007E0E51"/>
    <w:rsid w:val="007F72DC"/>
    <w:rsid w:val="008010F7"/>
    <w:rsid w:val="008110E4"/>
    <w:rsid w:val="00820E31"/>
    <w:rsid w:val="00823A41"/>
    <w:rsid w:val="00825980"/>
    <w:rsid w:val="00840D6B"/>
    <w:rsid w:val="0084687E"/>
    <w:rsid w:val="00847F6C"/>
    <w:rsid w:val="008573AF"/>
    <w:rsid w:val="00886262"/>
    <w:rsid w:val="00891696"/>
    <w:rsid w:val="0089547B"/>
    <w:rsid w:val="008959B7"/>
    <w:rsid w:val="0089609C"/>
    <w:rsid w:val="008A37E8"/>
    <w:rsid w:val="008A6536"/>
    <w:rsid w:val="008D1899"/>
    <w:rsid w:val="008D2655"/>
    <w:rsid w:val="009166A0"/>
    <w:rsid w:val="00917B18"/>
    <w:rsid w:val="00924D78"/>
    <w:rsid w:val="009274A1"/>
    <w:rsid w:val="00934EB9"/>
    <w:rsid w:val="00936FFF"/>
    <w:rsid w:val="00937AE1"/>
    <w:rsid w:val="00941284"/>
    <w:rsid w:val="00961F60"/>
    <w:rsid w:val="0096569E"/>
    <w:rsid w:val="00970858"/>
    <w:rsid w:val="00983EFB"/>
    <w:rsid w:val="009A4030"/>
    <w:rsid w:val="009A429A"/>
    <w:rsid w:val="009B0728"/>
    <w:rsid w:val="009D03E3"/>
    <w:rsid w:val="009D082F"/>
    <w:rsid w:val="009E39DB"/>
    <w:rsid w:val="009E5D8D"/>
    <w:rsid w:val="00A01FB3"/>
    <w:rsid w:val="00A1454A"/>
    <w:rsid w:val="00A25A00"/>
    <w:rsid w:val="00A41BA1"/>
    <w:rsid w:val="00A65FEC"/>
    <w:rsid w:val="00A71A35"/>
    <w:rsid w:val="00A83D7A"/>
    <w:rsid w:val="00A94968"/>
    <w:rsid w:val="00AA687E"/>
    <w:rsid w:val="00AC08E6"/>
    <w:rsid w:val="00AC4383"/>
    <w:rsid w:val="00AD2663"/>
    <w:rsid w:val="00AF0E1C"/>
    <w:rsid w:val="00AF42BC"/>
    <w:rsid w:val="00AF47B4"/>
    <w:rsid w:val="00B03322"/>
    <w:rsid w:val="00B13618"/>
    <w:rsid w:val="00B22645"/>
    <w:rsid w:val="00B247C2"/>
    <w:rsid w:val="00B26061"/>
    <w:rsid w:val="00B3120A"/>
    <w:rsid w:val="00B3132A"/>
    <w:rsid w:val="00B45C93"/>
    <w:rsid w:val="00B50DDD"/>
    <w:rsid w:val="00B521F2"/>
    <w:rsid w:val="00B54A10"/>
    <w:rsid w:val="00B813AB"/>
    <w:rsid w:val="00B94373"/>
    <w:rsid w:val="00B96777"/>
    <w:rsid w:val="00BA1302"/>
    <w:rsid w:val="00BA4944"/>
    <w:rsid w:val="00BC2A5E"/>
    <w:rsid w:val="00BC5CCB"/>
    <w:rsid w:val="00BD39FA"/>
    <w:rsid w:val="00BD43EA"/>
    <w:rsid w:val="00C021F1"/>
    <w:rsid w:val="00C04464"/>
    <w:rsid w:val="00C0768D"/>
    <w:rsid w:val="00C174BC"/>
    <w:rsid w:val="00C24F81"/>
    <w:rsid w:val="00C2695A"/>
    <w:rsid w:val="00C3125D"/>
    <w:rsid w:val="00C332E7"/>
    <w:rsid w:val="00C35D14"/>
    <w:rsid w:val="00C40B44"/>
    <w:rsid w:val="00C527FE"/>
    <w:rsid w:val="00C67A48"/>
    <w:rsid w:val="00C9521C"/>
    <w:rsid w:val="00CA4994"/>
    <w:rsid w:val="00CB0FD3"/>
    <w:rsid w:val="00CC164C"/>
    <w:rsid w:val="00CD0C0A"/>
    <w:rsid w:val="00CD1D88"/>
    <w:rsid w:val="00CD4652"/>
    <w:rsid w:val="00D017E4"/>
    <w:rsid w:val="00D048E0"/>
    <w:rsid w:val="00D12C32"/>
    <w:rsid w:val="00D14FC1"/>
    <w:rsid w:val="00D15A45"/>
    <w:rsid w:val="00D24A85"/>
    <w:rsid w:val="00D33813"/>
    <w:rsid w:val="00D42293"/>
    <w:rsid w:val="00D448FA"/>
    <w:rsid w:val="00D45798"/>
    <w:rsid w:val="00D46521"/>
    <w:rsid w:val="00D47876"/>
    <w:rsid w:val="00D5134E"/>
    <w:rsid w:val="00D66C01"/>
    <w:rsid w:val="00D876A5"/>
    <w:rsid w:val="00D909ED"/>
    <w:rsid w:val="00D970A8"/>
    <w:rsid w:val="00DA5741"/>
    <w:rsid w:val="00DA7B05"/>
    <w:rsid w:val="00DB20F9"/>
    <w:rsid w:val="00DB2D73"/>
    <w:rsid w:val="00DB7258"/>
    <w:rsid w:val="00DB76C5"/>
    <w:rsid w:val="00DE5C23"/>
    <w:rsid w:val="00DE71BD"/>
    <w:rsid w:val="00E041DC"/>
    <w:rsid w:val="00E10C40"/>
    <w:rsid w:val="00E16D5B"/>
    <w:rsid w:val="00E225C3"/>
    <w:rsid w:val="00E31775"/>
    <w:rsid w:val="00E360FE"/>
    <w:rsid w:val="00E41BC2"/>
    <w:rsid w:val="00E54E9D"/>
    <w:rsid w:val="00E607CA"/>
    <w:rsid w:val="00E62953"/>
    <w:rsid w:val="00E6670B"/>
    <w:rsid w:val="00E73A9E"/>
    <w:rsid w:val="00E74AD6"/>
    <w:rsid w:val="00E9101E"/>
    <w:rsid w:val="00E9102C"/>
    <w:rsid w:val="00EA3E62"/>
    <w:rsid w:val="00EA7524"/>
    <w:rsid w:val="00EA78DB"/>
    <w:rsid w:val="00EB1967"/>
    <w:rsid w:val="00EB64A7"/>
    <w:rsid w:val="00EB6D64"/>
    <w:rsid w:val="00ED2AF8"/>
    <w:rsid w:val="00EE1743"/>
    <w:rsid w:val="00EE33C2"/>
    <w:rsid w:val="00EE3E7A"/>
    <w:rsid w:val="00EF352E"/>
    <w:rsid w:val="00F1356A"/>
    <w:rsid w:val="00F13E64"/>
    <w:rsid w:val="00F242F4"/>
    <w:rsid w:val="00F34A93"/>
    <w:rsid w:val="00F35FA6"/>
    <w:rsid w:val="00F36D45"/>
    <w:rsid w:val="00F36FD3"/>
    <w:rsid w:val="00F4284A"/>
    <w:rsid w:val="00F43B85"/>
    <w:rsid w:val="00F447B1"/>
    <w:rsid w:val="00F53AB9"/>
    <w:rsid w:val="00F60C4A"/>
    <w:rsid w:val="00F85BD3"/>
    <w:rsid w:val="00F95DC4"/>
    <w:rsid w:val="00FA7AD6"/>
    <w:rsid w:val="00FB0092"/>
    <w:rsid w:val="00FB5442"/>
    <w:rsid w:val="00FC20BC"/>
    <w:rsid w:val="00FC2E68"/>
    <w:rsid w:val="00FC7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F66149-EABA-41BF-8BE9-335A6A57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13"/>
    <w:pPr>
      <w:jc w:val="both"/>
    </w:pPr>
    <w:rPr>
      <w:lang w:eastAsia="en-US"/>
    </w:rPr>
  </w:style>
  <w:style w:type="paragraph" w:styleId="1">
    <w:name w:val="heading 1"/>
    <w:basedOn w:val="a"/>
    <w:next w:val="a"/>
    <w:link w:val="1Char"/>
    <w:qFormat/>
    <w:locked/>
    <w:rsid w:val="001F70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locked/>
    <w:rsid w:val="00AD26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9"/>
    <w:qFormat/>
    <w:rsid w:val="00223B2D"/>
    <w:pPr>
      <w:keepNext/>
      <w:widowControl w:val="0"/>
      <w:jc w:val="center"/>
      <w:outlineLvl w:val="3"/>
    </w:pPr>
    <w:rPr>
      <w:rFonts w:ascii="Times New Roman" w:eastAsia="Times New Roman" w:hAnsi="Times New Roman"/>
      <w:b/>
      <w:sz w:val="24"/>
      <w:szCs w:val="20"/>
      <w:u w:val="single"/>
      <w:lang w:val="en-US"/>
    </w:rPr>
  </w:style>
  <w:style w:type="paragraph" w:styleId="7">
    <w:name w:val="heading 7"/>
    <w:basedOn w:val="a"/>
    <w:next w:val="a"/>
    <w:link w:val="7Char"/>
    <w:semiHidden/>
    <w:unhideWhenUsed/>
    <w:qFormat/>
    <w:locked/>
    <w:rsid w:val="00A01FB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223B2D"/>
    <w:rPr>
      <w:rFonts w:ascii="Times New Roman" w:hAnsi="Times New Roman" w:cs="Times New Roman"/>
      <w:b/>
      <w:sz w:val="20"/>
      <w:szCs w:val="20"/>
      <w:u w:val="single"/>
      <w:lang w:val="en-US"/>
    </w:rPr>
  </w:style>
  <w:style w:type="paragraph" w:styleId="a3">
    <w:name w:val="Balloon Text"/>
    <w:basedOn w:val="a"/>
    <w:link w:val="Char"/>
    <w:uiPriority w:val="99"/>
    <w:semiHidden/>
    <w:rsid w:val="00B247C2"/>
    <w:rPr>
      <w:rFonts w:ascii="Tahoma" w:hAnsi="Tahoma" w:cs="Tahoma"/>
      <w:sz w:val="16"/>
      <w:szCs w:val="16"/>
    </w:rPr>
  </w:style>
  <w:style w:type="character" w:customStyle="1" w:styleId="Char">
    <w:name w:val="Κείμενο πλαισίου Char"/>
    <w:basedOn w:val="a0"/>
    <w:link w:val="a3"/>
    <w:uiPriority w:val="99"/>
    <w:semiHidden/>
    <w:locked/>
    <w:rsid w:val="00B247C2"/>
    <w:rPr>
      <w:rFonts w:ascii="Tahoma" w:hAnsi="Tahoma" w:cs="Tahoma"/>
      <w:sz w:val="16"/>
      <w:szCs w:val="16"/>
    </w:rPr>
  </w:style>
  <w:style w:type="character" w:styleId="-">
    <w:name w:val="Hyperlink"/>
    <w:basedOn w:val="a0"/>
    <w:uiPriority w:val="99"/>
    <w:rsid w:val="00B247C2"/>
    <w:rPr>
      <w:rFonts w:cs="Times New Roman"/>
      <w:color w:val="0000FF"/>
      <w:u w:val="single"/>
    </w:rPr>
  </w:style>
  <w:style w:type="paragraph" w:customStyle="1" w:styleId="times">
    <w:name w:val="times"/>
    <w:basedOn w:val="a"/>
    <w:uiPriority w:val="99"/>
    <w:rsid w:val="00B247C2"/>
    <w:pPr>
      <w:tabs>
        <w:tab w:val="left" w:pos="567"/>
        <w:tab w:val="left" w:pos="1134"/>
        <w:tab w:val="left" w:pos="1701"/>
      </w:tabs>
      <w:spacing w:line="360" w:lineRule="auto"/>
    </w:pPr>
    <w:rPr>
      <w:rFonts w:ascii="Times New Roman" w:eastAsia="Times New Roman" w:hAnsi="Times New Roman"/>
      <w:spacing w:val="10"/>
      <w:sz w:val="24"/>
      <w:szCs w:val="20"/>
    </w:rPr>
  </w:style>
  <w:style w:type="paragraph" w:styleId="a4">
    <w:name w:val="Body Text Indent"/>
    <w:basedOn w:val="a"/>
    <w:link w:val="Char0"/>
    <w:uiPriority w:val="99"/>
    <w:rsid w:val="00B247C2"/>
    <w:pPr>
      <w:spacing w:after="120"/>
      <w:ind w:left="283"/>
      <w:jc w:val="left"/>
    </w:pPr>
    <w:rPr>
      <w:rFonts w:ascii="Times New Roman" w:eastAsia="Times New Roman" w:hAnsi="Times New Roman"/>
      <w:sz w:val="24"/>
      <w:szCs w:val="24"/>
      <w:lang w:eastAsia="el-GR"/>
    </w:rPr>
  </w:style>
  <w:style w:type="character" w:customStyle="1" w:styleId="Char0">
    <w:name w:val="Σώμα κείμενου με εσοχή Char"/>
    <w:basedOn w:val="a0"/>
    <w:link w:val="a4"/>
    <w:uiPriority w:val="99"/>
    <w:locked/>
    <w:rsid w:val="00B247C2"/>
    <w:rPr>
      <w:rFonts w:ascii="Times New Roman" w:hAnsi="Times New Roman" w:cs="Times New Roman"/>
      <w:sz w:val="24"/>
      <w:szCs w:val="24"/>
      <w:lang w:eastAsia="el-GR"/>
    </w:rPr>
  </w:style>
  <w:style w:type="paragraph" w:styleId="a5">
    <w:name w:val="header"/>
    <w:basedOn w:val="a"/>
    <w:link w:val="Char1"/>
    <w:uiPriority w:val="99"/>
    <w:rsid w:val="00B247C2"/>
    <w:pPr>
      <w:tabs>
        <w:tab w:val="center" w:pos="4153"/>
        <w:tab w:val="right" w:pos="8306"/>
      </w:tabs>
      <w:jc w:val="left"/>
    </w:pPr>
    <w:rPr>
      <w:rFonts w:ascii="Times New Roman" w:eastAsia="Times New Roman" w:hAnsi="Times New Roman"/>
      <w:sz w:val="24"/>
      <w:szCs w:val="20"/>
      <w:lang w:val="en-GB"/>
    </w:rPr>
  </w:style>
  <w:style w:type="character" w:customStyle="1" w:styleId="Char1">
    <w:name w:val="Κεφαλίδα Char"/>
    <w:basedOn w:val="a0"/>
    <w:link w:val="a5"/>
    <w:uiPriority w:val="99"/>
    <w:locked/>
    <w:rsid w:val="00B247C2"/>
    <w:rPr>
      <w:rFonts w:ascii="Times New Roman" w:hAnsi="Times New Roman" w:cs="Times New Roman"/>
      <w:sz w:val="20"/>
      <w:szCs w:val="20"/>
      <w:lang w:val="en-GB"/>
    </w:rPr>
  </w:style>
  <w:style w:type="paragraph" w:styleId="Web">
    <w:name w:val="Normal (Web)"/>
    <w:basedOn w:val="a"/>
    <w:uiPriority w:val="99"/>
    <w:rsid w:val="00B247C2"/>
    <w:pPr>
      <w:spacing w:before="100" w:beforeAutospacing="1" w:after="100" w:afterAutospacing="1"/>
      <w:jc w:val="left"/>
    </w:pPr>
    <w:rPr>
      <w:rFonts w:ascii="Times New Roman" w:eastAsia="Times New Roman" w:hAnsi="Times New Roman"/>
      <w:sz w:val="24"/>
      <w:szCs w:val="24"/>
      <w:lang w:eastAsia="el-GR"/>
    </w:rPr>
  </w:style>
  <w:style w:type="character" w:customStyle="1" w:styleId="1Char">
    <w:name w:val="Επικεφαλίδα 1 Char"/>
    <w:basedOn w:val="a0"/>
    <w:link w:val="1"/>
    <w:rsid w:val="001F7090"/>
    <w:rPr>
      <w:rFonts w:asciiTheme="majorHAnsi" w:eastAsiaTheme="majorEastAsia" w:hAnsiTheme="majorHAnsi" w:cstheme="majorBidi"/>
      <w:b/>
      <w:bCs/>
      <w:color w:val="365F91" w:themeColor="accent1" w:themeShade="BF"/>
      <w:sz w:val="28"/>
      <w:szCs w:val="28"/>
      <w:lang w:eastAsia="en-US"/>
    </w:rPr>
  </w:style>
  <w:style w:type="paragraph" w:styleId="a6">
    <w:name w:val="List Paragraph"/>
    <w:basedOn w:val="a"/>
    <w:uiPriority w:val="34"/>
    <w:qFormat/>
    <w:rsid w:val="0036352B"/>
    <w:pPr>
      <w:ind w:left="720"/>
      <w:contextualSpacing/>
    </w:pPr>
  </w:style>
  <w:style w:type="character" w:customStyle="1" w:styleId="7Char">
    <w:name w:val="Επικεφαλίδα 7 Char"/>
    <w:basedOn w:val="a0"/>
    <w:link w:val="7"/>
    <w:semiHidden/>
    <w:rsid w:val="00A01FB3"/>
    <w:rPr>
      <w:rFonts w:asciiTheme="majorHAnsi" w:eastAsiaTheme="majorEastAsia" w:hAnsiTheme="majorHAnsi" w:cstheme="majorBidi"/>
      <w:i/>
      <w:iCs/>
      <w:color w:val="404040" w:themeColor="text1" w:themeTint="BF"/>
      <w:lang w:eastAsia="en-US"/>
    </w:rPr>
  </w:style>
  <w:style w:type="paragraph" w:styleId="a7">
    <w:name w:val="footer"/>
    <w:basedOn w:val="a"/>
    <w:link w:val="Char2"/>
    <w:uiPriority w:val="99"/>
    <w:rsid w:val="004B39BE"/>
    <w:pPr>
      <w:tabs>
        <w:tab w:val="center" w:pos="4536"/>
        <w:tab w:val="right" w:pos="9072"/>
      </w:tabs>
      <w:spacing w:after="200" w:line="276" w:lineRule="auto"/>
      <w:jc w:val="left"/>
    </w:pPr>
    <w:rPr>
      <w:rFonts w:asciiTheme="minorHAnsi" w:eastAsiaTheme="minorHAnsi" w:hAnsiTheme="minorHAnsi" w:cstheme="minorBidi"/>
    </w:rPr>
  </w:style>
  <w:style w:type="character" w:customStyle="1" w:styleId="Char2">
    <w:name w:val="Υποσέλιδο Char"/>
    <w:basedOn w:val="a0"/>
    <w:link w:val="a7"/>
    <w:uiPriority w:val="99"/>
    <w:rsid w:val="004B39BE"/>
    <w:rPr>
      <w:rFonts w:asciiTheme="minorHAnsi" w:eastAsiaTheme="minorHAnsi" w:hAnsiTheme="minorHAnsi" w:cstheme="minorBidi"/>
      <w:lang w:eastAsia="en-US"/>
    </w:rPr>
  </w:style>
  <w:style w:type="paragraph" w:customStyle="1" w:styleId="Default">
    <w:name w:val="Default"/>
    <w:rsid w:val="00B96777"/>
    <w:pPr>
      <w:autoSpaceDE w:val="0"/>
      <w:autoSpaceDN w:val="0"/>
      <w:adjustRightInd w:val="0"/>
    </w:pPr>
    <w:rPr>
      <w:rFonts w:ascii="MgOldTimes UC Pol" w:hAnsi="MgOldTimes UC Pol" w:cs="MgOldTimes UC Pol"/>
      <w:color w:val="000000"/>
      <w:sz w:val="24"/>
      <w:szCs w:val="24"/>
    </w:rPr>
  </w:style>
  <w:style w:type="character" w:styleId="a8">
    <w:name w:val="Strong"/>
    <w:basedOn w:val="a0"/>
    <w:uiPriority w:val="22"/>
    <w:qFormat/>
    <w:locked/>
    <w:rsid w:val="00211B45"/>
    <w:rPr>
      <w:b/>
      <w:bCs/>
    </w:rPr>
  </w:style>
  <w:style w:type="character" w:customStyle="1" w:styleId="2Char">
    <w:name w:val="Επικεφαλίδα 2 Char"/>
    <w:basedOn w:val="a0"/>
    <w:link w:val="2"/>
    <w:semiHidden/>
    <w:rsid w:val="00AD2663"/>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09tee07@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edu.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09tee07@minedu.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C9B9F-2629-4DB2-B8EC-3C665A9B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3413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grafeiob</dc:creator>
  <cp:keywords/>
  <dc:description/>
  <cp:lastModifiedBy>Σουλτανα Βαϊτση</cp:lastModifiedBy>
  <cp:revision>2</cp:revision>
  <cp:lastPrinted>2015-03-16T06:34:00Z</cp:lastPrinted>
  <dcterms:created xsi:type="dcterms:W3CDTF">2015-03-16T10:55:00Z</dcterms:created>
  <dcterms:modified xsi:type="dcterms:W3CDTF">2015-03-16T10:55:00Z</dcterms:modified>
</cp:coreProperties>
</file>